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E226B" w14:textId="77777777" w:rsidR="009263BE" w:rsidRPr="00F71C62" w:rsidRDefault="009263BE" w:rsidP="009263BE">
      <w:pPr>
        <w:jc w:val="center"/>
        <w:rPr>
          <w:rFonts w:cstheme="minorHAnsi"/>
          <w:sz w:val="28"/>
          <w:szCs w:val="28"/>
        </w:rPr>
      </w:pPr>
    </w:p>
    <w:p w14:paraId="415B0B42" w14:textId="7D8D687E" w:rsidR="009263BE" w:rsidRPr="00F71C62" w:rsidRDefault="009263BE" w:rsidP="009263BE">
      <w:pPr>
        <w:jc w:val="center"/>
        <w:rPr>
          <w:rFonts w:cstheme="minorHAnsi"/>
          <w:b/>
          <w:sz w:val="24"/>
          <w:szCs w:val="24"/>
        </w:rPr>
      </w:pPr>
      <w:r w:rsidRPr="00F71C62">
        <w:rPr>
          <w:rFonts w:cstheme="minorHAnsi"/>
          <w:b/>
          <w:sz w:val="24"/>
          <w:szCs w:val="24"/>
        </w:rPr>
        <w:t>ZARZĄDZENIE  N</w:t>
      </w:r>
      <w:r>
        <w:rPr>
          <w:rFonts w:cstheme="minorHAnsi"/>
          <w:b/>
          <w:sz w:val="24"/>
          <w:szCs w:val="24"/>
        </w:rPr>
        <w:t>R</w:t>
      </w:r>
      <w:r w:rsidR="006C579F">
        <w:rPr>
          <w:rFonts w:cstheme="minorHAnsi"/>
          <w:b/>
          <w:sz w:val="24"/>
          <w:szCs w:val="24"/>
        </w:rPr>
        <w:t xml:space="preserve"> 12/2026</w:t>
      </w:r>
    </w:p>
    <w:p w14:paraId="5CCBB925" w14:textId="77777777" w:rsidR="009263BE" w:rsidRPr="00F71C62" w:rsidRDefault="009263BE" w:rsidP="009263BE">
      <w:pPr>
        <w:jc w:val="center"/>
        <w:rPr>
          <w:rFonts w:cstheme="minorHAnsi"/>
          <w:sz w:val="24"/>
          <w:szCs w:val="24"/>
        </w:rPr>
      </w:pPr>
      <w:r w:rsidRPr="00F71C62">
        <w:rPr>
          <w:rFonts w:cstheme="minorHAnsi"/>
          <w:b/>
          <w:sz w:val="24"/>
          <w:szCs w:val="24"/>
        </w:rPr>
        <w:t>STAROSTY POWIATU ŻYRARDOWSKIEGO</w:t>
      </w:r>
    </w:p>
    <w:p w14:paraId="0E8A95F0" w14:textId="7D9FFFBD" w:rsidR="009263BE" w:rsidRPr="00433936" w:rsidRDefault="009263BE" w:rsidP="009263BE">
      <w:pPr>
        <w:jc w:val="center"/>
        <w:rPr>
          <w:rFonts w:cstheme="minorHAnsi"/>
          <w:b/>
          <w:bCs/>
          <w:sz w:val="24"/>
          <w:szCs w:val="24"/>
        </w:rPr>
      </w:pPr>
      <w:r w:rsidRPr="00433936">
        <w:rPr>
          <w:rFonts w:cstheme="minorHAnsi"/>
          <w:b/>
          <w:bCs/>
          <w:sz w:val="24"/>
          <w:szCs w:val="24"/>
        </w:rPr>
        <w:t xml:space="preserve">    z dnia</w:t>
      </w:r>
      <w:r w:rsidR="006C579F">
        <w:rPr>
          <w:rFonts w:cstheme="minorHAnsi"/>
          <w:b/>
          <w:bCs/>
          <w:sz w:val="24"/>
          <w:szCs w:val="24"/>
        </w:rPr>
        <w:t xml:space="preserve"> 23 stycznia </w:t>
      </w:r>
      <w:r w:rsidRPr="00433936">
        <w:rPr>
          <w:rFonts w:cstheme="minorHAnsi"/>
          <w:b/>
          <w:bCs/>
          <w:sz w:val="24"/>
          <w:szCs w:val="24"/>
        </w:rPr>
        <w:t>202</w:t>
      </w:r>
      <w:r>
        <w:rPr>
          <w:rFonts w:cstheme="minorHAnsi"/>
          <w:b/>
          <w:bCs/>
          <w:sz w:val="24"/>
          <w:szCs w:val="24"/>
        </w:rPr>
        <w:t>6</w:t>
      </w:r>
      <w:r w:rsidRPr="00433936">
        <w:rPr>
          <w:rFonts w:cstheme="minorHAnsi"/>
          <w:b/>
          <w:bCs/>
          <w:sz w:val="24"/>
          <w:szCs w:val="24"/>
        </w:rPr>
        <w:t xml:space="preserve"> roku</w:t>
      </w:r>
    </w:p>
    <w:p w14:paraId="75A6D553" w14:textId="77777777" w:rsidR="009263BE" w:rsidRPr="00F71C62" w:rsidRDefault="009263BE" w:rsidP="009263BE">
      <w:pPr>
        <w:jc w:val="both"/>
        <w:rPr>
          <w:rFonts w:cstheme="minorHAnsi"/>
          <w:sz w:val="24"/>
          <w:szCs w:val="24"/>
        </w:rPr>
      </w:pPr>
    </w:p>
    <w:p w14:paraId="1C52D9C0" w14:textId="77777777" w:rsidR="009263BE" w:rsidRDefault="009263BE" w:rsidP="009263BE">
      <w:pPr>
        <w:jc w:val="both"/>
        <w:rPr>
          <w:rFonts w:cstheme="minorHAnsi"/>
          <w:b/>
          <w:sz w:val="24"/>
          <w:szCs w:val="24"/>
        </w:rPr>
      </w:pPr>
      <w:r w:rsidRPr="00F71C62">
        <w:rPr>
          <w:rFonts w:cstheme="minorHAnsi"/>
          <w:b/>
          <w:sz w:val="24"/>
          <w:szCs w:val="24"/>
        </w:rPr>
        <w:t>w sprawie ustalenia średniego miesięcznego kosztu utrzymania mieszkańca w domach pomocy społecznej prowadzonych przez Powiat Żyrardowski w roku 202</w:t>
      </w:r>
      <w:r>
        <w:rPr>
          <w:rFonts w:cstheme="minorHAnsi"/>
          <w:b/>
          <w:sz w:val="24"/>
          <w:szCs w:val="24"/>
        </w:rPr>
        <w:t>6</w:t>
      </w:r>
      <w:r w:rsidRPr="00F71C62">
        <w:rPr>
          <w:rFonts w:cstheme="minorHAnsi"/>
          <w:b/>
          <w:sz w:val="24"/>
          <w:szCs w:val="24"/>
        </w:rPr>
        <w:t>.</w:t>
      </w:r>
    </w:p>
    <w:p w14:paraId="31785352" w14:textId="77777777" w:rsidR="009263BE" w:rsidRPr="00F71C62" w:rsidRDefault="009263BE" w:rsidP="009263BE">
      <w:pPr>
        <w:jc w:val="both"/>
        <w:rPr>
          <w:rFonts w:cstheme="minorHAnsi"/>
          <w:b/>
          <w:sz w:val="24"/>
          <w:szCs w:val="24"/>
        </w:rPr>
      </w:pPr>
    </w:p>
    <w:p w14:paraId="70214FF2" w14:textId="77777777" w:rsidR="009263BE" w:rsidRPr="00F71C62" w:rsidRDefault="009263BE" w:rsidP="009263BE">
      <w:pPr>
        <w:spacing w:before="240"/>
        <w:jc w:val="both"/>
        <w:rPr>
          <w:rFonts w:cstheme="minorHAnsi"/>
          <w:color w:val="C00000"/>
          <w:sz w:val="24"/>
          <w:szCs w:val="24"/>
        </w:rPr>
      </w:pPr>
      <w:r w:rsidRPr="00F71C62">
        <w:rPr>
          <w:rFonts w:cstheme="minorHAnsi"/>
          <w:sz w:val="24"/>
          <w:szCs w:val="24"/>
        </w:rPr>
        <w:t>Na podstawie art. 60 ust. 2 pkt 2 oraz ust. 3, w związku z art. 6 pkt 15 ustawy z dnia 12 marca 2004 r. o pomocy społecznej (Dz. U. z 202</w:t>
      </w:r>
      <w:r>
        <w:rPr>
          <w:rFonts w:cstheme="minorHAnsi"/>
          <w:sz w:val="24"/>
          <w:szCs w:val="24"/>
        </w:rPr>
        <w:t>5</w:t>
      </w:r>
      <w:r w:rsidRPr="00F71C62">
        <w:rPr>
          <w:rFonts w:cstheme="minorHAnsi"/>
          <w:sz w:val="24"/>
          <w:szCs w:val="24"/>
        </w:rPr>
        <w:t xml:space="preserve"> r. poz. 12</w:t>
      </w:r>
      <w:r>
        <w:rPr>
          <w:rFonts w:cstheme="minorHAnsi"/>
          <w:sz w:val="24"/>
          <w:szCs w:val="24"/>
        </w:rPr>
        <w:t>14 ze zm.)</w:t>
      </w:r>
      <w:r w:rsidRPr="00F71C62">
        <w:rPr>
          <w:rFonts w:cstheme="minorHAnsi"/>
          <w:sz w:val="24"/>
          <w:szCs w:val="24"/>
        </w:rPr>
        <w:t xml:space="preserve"> zarządza się co następuje:</w:t>
      </w:r>
    </w:p>
    <w:p w14:paraId="4904EAFA" w14:textId="77777777" w:rsidR="009263BE" w:rsidRPr="00F71C62" w:rsidRDefault="009263BE" w:rsidP="009263BE">
      <w:pPr>
        <w:jc w:val="both"/>
        <w:rPr>
          <w:rFonts w:cstheme="minorHAnsi"/>
          <w:sz w:val="24"/>
          <w:szCs w:val="24"/>
        </w:rPr>
      </w:pPr>
      <w:r w:rsidRPr="00F71C62">
        <w:rPr>
          <w:rFonts w:cstheme="minorHAnsi"/>
          <w:sz w:val="24"/>
          <w:szCs w:val="24"/>
        </w:rPr>
        <w:t>§ 1. Ustala się średni miesięczny koszt utrzymania mieszkańca  w domach pomocy społecznej prowadzonych przez Powiat Żyrardowski w następującej wysokości:</w:t>
      </w:r>
    </w:p>
    <w:p w14:paraId="5CB76098" w14:textId="77777777" w:rsidR="009263BE" w:rsidRPr="00F71C62" w:rsidRDefault="009263BE" w:rsidP="009263BE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F71C62">
        <w:rPr>
          <w:rFonts w:cstheme="minorHAnsi"/>
          <w:sz w:val="24"/>
          <w:szCs w:val="24"/>
        </w:rPr>
        <w:t>Dom Pomocy Społecznej  dla osób w podeszłym wieku w Żyrardowie</w:t>
      </w:r>
      <w:r>
        <w:rPr>
          <w:rFonts w:cstheme="minorHAnsi"/>
          <w:sz w:val="24"/>
          <w:szCs w:val="24"/>
        </w:rPr>
        <w:t>,</w:t>
      </w:r>
      <w:r w:rsidRPr="00F71C62">
        <w:rPr>
          <w:rFonts w:cstheme="minorHAnsi"/>
          <w:sz w:val="24"/>
          <w:szCs w:val="24"/>
        </w:rPr>
        <w:t xml:space="preserve">  </w:t>
      </w:r>
    </w:p>
    <w:p w14:paraId="02019704" w14:textId="77777777" w:rsidR="009263BE" w:rsidRPr="009D53E7" w:rsidRDefault="009263BE" w:rsidP="009263BE">
      <w:pPr>
        <w:pStyle w:val="Akapitzlist"/>
        <w:jc w:val="both"/>
        <w:rPr>
          <w:rFonts w:cstheme="minorHAnsi"/>
          <w:b/>
          <w:bCs/>
          <w:sz w:val="24"/>
          <w:szCs w:val="24"/>
        </w:rPr>
      </w:pPr>
      <w:r w:rsidRPr="00F71C62">
        <w:rPr>
          <w:rFonts w:cstheme="minorHAnsi"/>
          <w:sz w:val="24"/>
          <w:szCs w:val="24"/>
        </w:rPr>
        <w:t>ul. Sosabowskiego  23 –</w:t>
      </w:r>
      <w:r>
        <w:rPr>
          <w:rFonts w:cstheme="minorHAnsi"/>
          <w:sz w:val="24"/>
          <w:szCs w:val="24"/>
        </w:rPr>
        <w:t xml:space="preserve"> </w:t>
      </w:r>
      <w:r w:rsidRPr="00953CE9">
        <w:rPr>
          <w:rFonts w:cstheme="minorHAnsi"/>
          <w:b/>
          <w:bCs/>
          <w:sz w:val="24"/>
          <w:szCs w:val="24"/>
        </w:rPr>
        <w:t>7 987,00</w:t>
      </w:r>
      <w:r>
        <w:rPr>
          <w:rFonts w:cstheme="minorHAnsi"/>
          <w:sz w:val="24"/>
          <w:szCs w:val="24"/>
        </w:rPr>
        <w:t xml:space="preserve"> </w:t>
      </w:r>
      <w:r w:rsidRPr="009D53E7">
        <w:rPr>
          <w:rFonts w:cstheme="minorHAnsi"/>
          <w:b/>
          <w:bCs/>
          <w:sz w:val="24"/>
          <w:szCs w:val="24"/>
        </w:rPr>
        <w:t xml:space="preserve"> zł;</w:t>
      </w:r>
    </w:p>
    <w:p w14:paraId="120B283B" w14:textId="77777777" w:rsidR="009263BE" w:rsidRPr="00F71C62" w:rsidRDefault="009263BE" w:rsidP="009263BE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F71C62">
        <w:rPr>
          <w:rFonts w:cstheme="minorHAnsi"/>
          <w:sz w:val="24"/>
          <w:szCs w:val="24"/>
        </w:rPr>
        <w:t>Dom Pomocy Społecznej dla osób przewlekle somatycznie chorych w Żyrardowie</w:t>
      </w:r>
      <w:r>
        <w:rPr>
          <w:rFonts w:cstheme="minorHAnsi"/>
          <w:sz w:val="24"/>
          <w:szCs w:val="24"/>
        </w:rPr>
        <w:t>,</w:t>
      </w:r>
      <w:r w:rsidRPr="00F71C62">
        <w:rPr>
          <w:rFonts w:cstheme="minorHAnsi"/>
          <w:sz w:val="24"/>
          <w:szCs w:val="24"/>
        </w:rPr>
        <w:t xml:space="preserve">                   ul. Limanowskiego 32B –</w:t>
      </w:r>
      <w:r w:rsidRPr="00FF4DB5">
        <w:rPr>
          <w:rFonts w:cstheme="minorHAnsi"/>
          <w:b/>
          <w:bCs/>
          <w:sz w:val="24"/>
          <w:szCs w:val="24"/>
        </w:rPr>
        <w:t>8 014,00</w:t>
      </w:r>
      <w:r w:rsidRPr="00F71C62">
        <w:rPr>
          <w:rFonts w:cstheme="minorHAnsi"/>
          <w:b/>
          <w:sz w:val="24"/>
          <w:szCs w:val="24"/>
        </w:rPr>
        <w:t xml:space="preserve"> zł;</w:t>
      </w:r>
    </w:p>
    <w:p w14:paraId="5113269E" w14:textId="77777777" w:rsidR="009263BE" w:rsidRPr="00F71C62" w:rsidRDefault="009263BE" w:rsidP="009263BE">
      <w:pPr>
        <w:pStyle w:val="Akapitzlist"/>
        <w:numPr>
          <w:ilvl w:val="0"/>
          <w:numId w:val="1"/>
        </w:numPr>
        <w:jc w:val="both"/>
        <w:rPr>
          <w:rFonts w:cstheme="minorHAnsi"/>
          <w:b/>
          <w:sz w:val="24"/>
          <w:szCs w:val="24"/>
        </w:rPr>
      </w:pPr>
      <w:r w:rsidRPr="00F71C62">
        <w:rPr>
          <w:rFonts w:cstheme="minorHAnsi"/>
          <w:sz w:val="24"/>
          <w:szCs w:val="24"/>
        </w:rPr>
        <w:t>Dom Pomocy Społecznej dla osób przewlekle psychicznie chorych w Hamerni, Tartak</w:t>
      </w:r>
      <w:r>
        <w:rPr>
          <w:rFonts w:cstheme="minorHAnsi"/>
          <w:sz w:val="24"/>
          <w:szCs w:val="24"/>
        </w:rPr>
        <w:t xml:space="preserve"> Brzózki</w:t>
      </w:r>
      <w:r w:rsidRPr="00F71C62">
        <w:rPr>
          <w:rFonts w:cstheme="minorHAnsi"/>
          <w:sz w:val="24"/>
          <w:szCs w:val="24"/>
        </w:rPr>
        <w:t>, ul. Mszczonowska 1 –</w:t>
      </w:r>
      <w:r>
        <w:rPr>
          <w:rFonts w:cstheme="minorHAnsi"/>
          <w:sz w:val="24"/>
          <w:szCs w:val="24"/>
        </w:rPr>
        <w:t xml:space="preserve"> </w:t>
      </w:r>
      <w:r w:rsidRPr="001803C2">
        <w:rPr>
          <w:rFonts w:cstheme="minorHAnsi"/>
          <w:b/>
          <w:bCs/>
          <w:sz w:val="24"/>
          <w:szCs w:val="24"/>
        </w:rPr>
        <w:t>9 452,</w:t>
      </w:r>
      <w:r>
        <w:rPr>
          <w:rFonts w:cstheme="minorHAnsi"/>
          <w:b/>
          <w:sz w:val="24"/>
          <w:szCs w:val="24"/>
        </w:rPr>
        <w:t>00</w:t>
      </w:r>
      <w:r w:rsidRPr="001803C2">
        <w:rPr>
          <w:rFonts w:cstheme="minorHAnsi"/>
          <w:b/>
          <w:sz w:val="24"/>
          <w:szCs w:val="24"/>
        </w:rPr>
        <w:t xml:space="preserve"> </w:t>
      </w:r>
      <w:r w:rsidRPr="00F71C62">
        <w:rPr>
          <w:rFonts w:cstheme="minorHAnsi"/>
          <w:b/>
          <w:sz w:val="24"/>
          <w:szCs w:val="24"/>
        </w:rPr>
        <w:t xml:space="preserve"> zł.</w:t>
      </w:r>
    </w:p>
    <w:p w14:paraId="66BD5B4E" w14:textId="77777777" w:rsidR="009263BE" w:rsidRPr="00F71C62" w:rsidRDefault="009263BE" w:rsidP="009263BE">
      <w:pPr>
        <w:jc w:val="both"/>
        <w:rPr>
          <w:rFonts w:cstheme="minorHAnsi"/>
          <w:sz w:val="24"/>
          <w:szCs w:val="24"/>
        </w:rPr>
      </w:pPr>
      <w:r w:rsidRPr="00F71C62">
        <w:rPr>
          <w:rFonts w:cstheme="minorHAnsi"/>
          <w:sz w:val="24"/>
          <w:szCs w:val="24"/>
        </w:rPr>
        <w:t>§ 2. Zarządzenie podlega opublikowaniu</w:t>
      </w:r>
      <w:r>
        <w:rPr>
          <w:rFonts w:cstheme="minorHAnsi"/>
          <w:sz w:val="24"/>
          <w:szCs w:val="24"/>
        </w:rPr>
        <w:t xml:space="preserve"> </w:t>
      </w:r>
      <w:r w:rsidRPr="00F71C62">
        <w:rPr>
          <w:rFonts w:cstheme="minorHAnsi"/>
          <w:sz w:val="24"/>
          <w:szCs w:val="24"/>
        </w:rPr>
        <w:t>w Dzienniku Urzędowym Województwa Mazowieckiego i wchodzi w życie od pierwszego dnia miesiąca następującego po miesiącu,                    w którym  zostało opublikowane.</w:t>
      </w:r>
    </w:p>
    <w:p w14:paraId="0964AC5C" w14:textId="77777777" w:rsidR="009263BE" w:rsidRPr="00F71C62" w:rsidRDefault="009263BE" w:rsidP="009263BE">
      <w:pPr>
        <w:jc w:val="both"/>
        <w:rPr>
          <w:rFonts w:cstheme="minorHAnsi"/>
          <w:sz w:val="24"/>
          <w:szCs w:val="24"/>
        </w:rPr>
      </w:pPr>
      <w:r w:rsidRPr="00F71C62">
        <w:rPr>
          <w:rFonts w:cstheme="minorHAnsi"/>
          <w:sz w:val="24"/>
          <w:szCs w:val="24"/>
        </w:rPr>
        <w:t xml:space="preserve">§ 3. Traci moc Zarządzenie Nr </w:t>
      </w:r>
      <w:r>
        <w:rPr>
          <w:rFonts w:cstheme="minorHAnsi"/>
          <w:sz w:val="24"/>
          <w:szCs w:val="24"/>
        </w:rPr>
        <w:t>9</w:t>
      </w:r>
      <w:r w:rsidRPr="00F71C62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5</w:t>
      </w:r>
      <w:r w:rsidRPr="00F71C62">
        <w:rPr>
          <w:rFonts w:cstheme="minorHAnsi"/>
          <w:sz w:val="24"/>
          <w:szCs w:val="24"/>
        </w:rPr>
        <w:t xml:space="preserve"> Starosty Powiatu Żyrardowskiego z dnia </w:t>
      </w:r>
      <w:r>
        <w:rPr>
          <w:rFonts w:cstheme="minorHAnsi"/>
          <w:sz w:val="24"/>
          <w:szCs w:val="24"/>
        </w:rPr>
        <w:t xml:space="preserve">                                                    2</w:t>
      </w:r>
      <w:r w:rsidRPr="00F71C62">
        <w:rPr>
          <w:rFonts w:cstheme="minorHAnsi"/>
          <w:sz w:val="24"/>
          <w:szCs w:val="24"/>
        </w:rPr>
        <w:t xml:space="preserve">8 </w:t>
      </w:r>
      <w:r>
        <w:rPr>
          <w:rFonts w:cstheme="minorHAnsi"/>
          <w:sz w:val="24"/>
          <w:szCs w:val="24"/>
        </w:rPr>
        <w:t xml:space="preserve">stycznia </w:t>
      </w:r>
      <w:r w:rsidRPr="00F71C62">
        <w:rPr>
          <w:rFonts w:cstheme="minorHAnsi"/>
          <w:sz w:val="24"/>
          <w:szCs w:val="24"/>
        </w:rPr>
        <w:t>202</w:t>
      </w:r>
      <w:r>
        <w:rPr>
          <w:rFonts w:cstheme="minorHAnsi"/>
          <w:sz w:val="24"/>
          <w:szCs w:val="24"/>
        </w:rPr>
        <w:t xml:space="preserve">5 </w:t>
      </w:r>
      <w:r w:rsidRPr="00F71C62">
        <w:rPr>
          <w:rFonts w:cstheme="minorHAnsi"/>
          <w:sz w:val="24"/>
          <w:szCs w:val="24"/>
        </w:rPr>
        <w:t>r. w sprawie ustalenia średniego miesięcznego kosztu utrzymania mieszkańca w domach pomocy społecznej prowadzonych przez Powiat Żyrardowski.</w:t>
      </w:r>
    </w:p>
    <w:p w14:paraId="763503E9" w14:textId="77777777" w:rsidR="009263BE" w:rsidRPr="00F71C62" w:rsidRDefault="009263BE" w:rsidP="009263BE">
      <w:pPr>
        <w:pStyle w:val="Akapitzlist"/>
        <w:jc w:val="both"/>
        <w:rPr>
          <w:rFonts w:cstheme="minorHAnsi"/>
          <w:sz w:val="24"/>
          <w:szCs w:val="24"/>
        </w:rPr>
      </w:pPr>
    </w:p>
    <w:p w14:paraId="142F7E06" w14:textId="4586D574" w:rsidR="00DF3987" w:rsidRDefault="00DF3987" w:rsidP="00DF3987">
      <w:pPr>
        <w:pStyle w:val="Akapitzlist"/>
        <w:jc w:val="both"/>
        <w:rPr>
          <w:rFonts w:ascii="Calibri" w:hAnsi="Calibri" w:cs="Calibri"/>
          <w:b/>
          <w:bCs/>
        </w:rPr>
      </w:pPr>
      <w:r w:rsidRPr="00DF3987">
        <w:rPr>
          <w:rFonts w:ascii="Calibri" w:hAnsi="Calibri" w:cs="Calibri"/>
          <w:b/>
          <w:bCs/>
        </w:rPr>
        <w:t xml:space="preserve">    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 xml:space="preserve">      </w:t>
      </w:r>
      <w:r w:rsidRPr="00DF3987">
        <w:rPr>
          <w:rFonts w:ascii="Calibri" w:hAnsi="Calibri" w:cs="Calibri"/>
          <w:b/>
          <w:bCs/>
        </w:rPr>
        <w:t>STAROSTA</w:t>
      </w:r>
    </w:p>
    <w:p w14:paraId="5658C4C7" w14:textId="77777777" w:rsidR="00DF3987" w:rsidRPr="00DF3987" w:rsidRDefault="00DF3987" w:rsidP="00DF3987">
      <w:pPr>
        <w:pStyle w:val="Akapitzlist"/>
        <w:jc w:val="both"/>
        <w:rPr>
          <w:rFonts w:ascii="Calibri" w:hAnsi="Calibri" w:cs="Calibri"/>
          <w:b/>
          <w:bCs/>
        </w:rPr>
      </w:pPr>
    </w:p>
    <w:p w14:paraId="6AE3EE37" w14:textId="7D027681" w:rsidR="009263BE" w:rsidRPr="00F71C62" w:rsidRDefault="00DF3987" w:rsidP="00DF3987">
      <w:pPr>
        <w:pStyle w:val="Akapitzlist"/>
        <w:jc w:val="both"/>
        <w:rPr>
          <w:rFonts w:cstheme="minorHAnsi"/>
          <w:sz w:val="28"/>
          <w:szCs w:val="28"/>
        </w:rPr>
      </w:pPr>
      <w:r w:rsidRPr="00DF3987">
        <w:rPr>
          <w:rFonts w:ascii="Calibri" w:hAnsi="Calibri" w:cs="Calibri"/>
          <w:b/>
          <w:bCs/>
        </w:rPr>
        <w:tab/>
      </w:r>
      <w:r w:rsidRPr="00DF3987">
        <w:rPr>
          <w:rFonts w:ascii="Calibri" w:hAnsi="Calibri" w:cs="Calibri"/>
          <w:b/>
          <w:bCs/>
        </w:rPr>
        <w:tab/>
      </w:r>
      <w:r w:rsidRPr="00DF3987">
        <w:rPr>
          <w:rFonts w:ascii="Calibri" w:hAnsi="Calibri" w:cs="Calibri"/>
          <w:b/>
          <w:bCs/>
        </w:rPr>
        <w:tab/>
      </w:r>
      <w:r w:rsidRPr="00DF3987">
        <w:rPr>
          <w:rFonts w:ascii="Calibri" w:hAnsi="Calibri" w:cs="Calibri"/>
          <w:b/>
          <w:bCs/>
        </w:rPr>
        <w:tab/>
      </w:r>
      <w:r w:rsidRPr="00DF3987">
        <w:rPr>
          <w:rFonts w:ascii="Calibri" w:hAnsi="Calibri" w:cs="Calibri"/>
          <w:b/>
          <w:bCs/>
        </w:rPr>
        <w:tab/>
      </w:r>
      <w:r w:rsidRPr="00DF3987">
        <w:rPr>
          <w:rFonts w:ascii="Calibri" w:hAnsi="Calibri" w:cs="Calibri"/>
          <w:b/>
          <w:bCs/>
        </w:rPr>
        <w:tab/>
      </w:r>
      <w:r w:rsidRPr="00DF3987">
        <w:rPr>
          <w:rFonts w:ascii="Calibri" w:hAnsi="Calibri" w:cs="Calibri"/>
          <w:b/>
          <w:bCs/>
        </w:rPr>
        <w:tab/>
      </w:r>
      <w:r w:rsidRPr="00DF3987">
        <w:rPr>
          <w:rFonts w:ascii="Calibri" w:hAnsi="Calibri" w:cs="Calibri"/>
          <w:b/>
          <w:bCs/>
        </w:rPr>
        <w:tab/>
        <w:t>/-/ Andrzej Wilk</w:t>
      </w:r>
    </w:p>
    <w:p w14:paraId="45369576" w14:textId="77777777" w:rsidR="009263BE" w:rsidRPr="00F71C62" w:rsidRDefault="009263BE" w:rsidP="009263BE">
      <w:pPr>
        <w:pStyle w:val="Akapitzlist"/>
        <w:jc w:val="both"/>
        <w:rPr>
          <w:rFonts w:cstheme="minorHAnsi"/>
          <w:sz w:val="28"/>
          <w:szCs w:val="28"/>
        </w:rPr>
      </w:pPr>
    </w:p>
    <w:p w14:paraId="5A10B5D8" w14:textId="77777777" w:rsidR="009263BE" w:rsidRPr="00F71C62" w:rsidRDefault="009263BE" w:rsidP="009263BE">
      <w:pPr>
        <w:jc w:val="both"/>
        <w:rPr>
          <w:rFonts w:cstheme="minorHAnsi"/>
          <w:sz w:val="28"/>
          <w:szCs w:val="28"/>
        </w:rPr>
      </w:pPr>
    </w:p>
    <w:p w14:paraId="4E1D0179" w14:textId="77777777" w:rsidR="009263BE" w:rsidRPr="00F71C62" w:rsidRDefault="009263BE" w:rsidP="009263BE">
      <w:pPr>
        <w:rPr>
          <w:rFonts w:cstheme="minorHAnsi"/>
          <w:b/>
        </w:rPr>
      </w:pPr>
      <w:r w:rsidRPr="00F71C62">
        <w:rPr>
          <w:rFonts w:cstheme="minorHAnsi"/>
        </w:rPr>
        <w:t xml:space="preserve">                                                                                                              </w:t>
      </w:r>
    </w:p>
    <w:p w14:paraId="49CE6F46" w14:textId="77777777" w:rsidR="009263BE" w:rsidRPr="00F71C62" w:rsidRDefault="009263BE" w:rsidP="009263BE">
      <w:pPr>
        <w:rPr>
          <w:rFonts w:cstheme="minorHAnsi"/>
        </w:rPr>
      </w:pPr>
    </w:p>
    <w:p w14:paraId="0F8FB4FD" w14:textId="77777777" w:rsidR="009263BE" w:rsidRPr="00F71C62" w:rsidRDefault="009263BE" w:rsidP="009263BE">
      <w:pPr>
        <w:rPr>
          <w:rFonts w:cstheme="minorHAnsi"/>
        </w:rPr>
      </w:pPr>
    </w:p>
    <w:p w14:paraId="33F987C5" w14:textId="77777777" w:rsidR="001F6D72" w:rsidRDefault="001F6D72"/>
    <w:sectPr w:rsidR="001F6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0567F"/>
    <w:multiLevelType w:val="hybridMultilevel"/>
    <w:tmpl w:val="5C080D58"/>
    <w:lvl w:ilvl="0" w:tplc="37169D5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931611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3BE"/>
    <w:rsid w:val="000953FA"/>
    <w:rsid w:val="001F6D72"/>
    <w:rsid w:val="00362DCA"/>
    <w:rsid w:val="00452704"/>
    <w:rsid w:val="006C579F"/>
    <w:rsid w:val="007B14FA"/>
    <w:rsid w:val="007B2A41"/>
    <w:rsid w:val="009263BE"/>
    <w:rsid w:val="00A715FE"/>
    <w:rsid w:val="00B63A48"/>
    <w:rsid w:val="00B65DF8"/>
    <w:rsid w:val="00D71CBB"/>
    <w:rsid w:val="00DF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A7D00"/>
  <w15:chartTrackingRefBased/>
  <w15:docId w15:val="{180F56E3-5C40-4238-90C2-D57B73A0A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24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3BE"/>
    <w:pPr>
      <w:spacing w:after="160"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63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63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63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63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63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63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63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63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63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263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63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263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63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63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63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63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63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63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263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263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63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263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263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263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263B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263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63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63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263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Maciej Ragan</cp:lastModifiedBy>
  <cp:revision>5</cp:revision>
  <cp:lastPrinted>2026-01-27T10:02:00Z</cp:lastPrinted>
  <dcterms:created xsi:type="dcterms:W3CDTF">2026-01-23T07:37:00Z</dcterms:created>
  <dcterms:modified xsi:type="dcterms:W3CDTF">2026-01-30T07:39:00Z</dcterms:modified>
</cp:coreProperties>
</file>