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1C2589" w14:textId="277DAC26" w:rsidR="003C1B1C" w:rsidRPr="00571E95" w:rsidRDefault="00571E95" w:rsidP="00571E95">
      <w:pPr>
        <w:spacing w:line="360" w:lineRule="auto"/>
        <w:jc w:val="center"/>
        <w:rPr>
          <w:b/>
          <w:bCs/>
          <w:sz w:val="24"/>
          <w:szCs w:val="24"/>
          <w:u w:val="single"/>
        </w:rPr>
      </w:pPr>
      <w:r w:rsidRPr="00571E95">
        <w:rPr>
          <w:b/>
          <w:bCs/>
          <w:sz w:val="24"/>
          <w:szCs w:val="24"/>
          <w:u w:val="single"/>
        </w:rPr>
        <w:t>ZAWIADOMIENIE O ZNISZCZENIU ZNAKU GEODEZYJNEGO</w:t>
      </w:r>
    </w:p>
    <w:p w14:paraId="4BF31BBB" w14:textId="18550255" w:rsidR="00571E95" w:rsidRPr="00571E95" w:rsidRDefault="00571E95" w:rsidP="00571E95">
      <w:pPr>
        <w:spacing w:line="360" w:lineRule="auto"/>
        <w:jc w:val="right"/>
        <w:rPr>
          <w:sz w:val="24"/>
          <w:szCs w:val="24"/>
        </w:rPr>
      </w:pPr>
      <w:r w:rsidRPr="00571E95">
        <w:rPr>
          <w:sz w:val="24"/>
          <w:szCs w:val="24"/>
        </w:rPr>
        <w:t xml:space="preserve">……………………………., </w:t>
      </w:r>
      <w:proofErr w:type="spellStart"/>
      <w:r w:rsidRPr="00571E95">
        <w:rPr>
          <w:sz w:val="24"/>
          <w:szCs w:val="24"/>
        </w:rPr>
        <w:t>dn</w:t>
      </w:r>
      <w:proofErr w:type="spellEnd"/>
      <w:r w:rsidRPr="00571E95">
        <w:rPr>
          <w:sz w:val="24"/>
          <w:szCs w:val="24"/>
        </w:rPr>
        <w:t>……………r.</w:t>
      </w:r>
    </w:p>
    <w:p w14:paraId="15F42DF0" w14:textId="77777777" w:rsidR="00571E95" w:rsidRPr="00571E95" w:rsidRDefault="00571E95" w:rsidP="00571E95">
      <w:pPr>
        <w:spacing w:line="360" w:lineRule="auto"/>
        <w:jc w:val="right"/>
        <w:rPr>
          <w:sz w:val="24"/>
          <w:szCs w:val="24"/>
        </w:rPr>
      </w:pPr>
    </w:p>
    <w:p w14:paraId="4008D8D7" w14:textId="3CDA9B28" w:rsidR="00571E95" w:rsidRPr="00571E95" w:rsidRDefault="00571E95" w:rsidP="00571E95">
      <w:pPr>
        <w:spacing w:line="360" w:lineRule="auto"/>
        <w:jc w:val="right"/>
        <w:rPr>
          <w:b/>
          <w:bCs/>
          <w:sz w:val="24"/>
          <w:szCs w:val="24"/>
        </w:rPr>
      </w:pPr>
      <w:r w:rsidRPr="00571E95">
        <w:rPr>
          <w:b/>
          <w:bCs/>
          <w:sz w:val="24"/>
          <w:szCs w:val="24"/>
        </w:rPr>
        <w:t>Starosta Powiatu Żyrardowskiego</w:t>
      </w:r>
    </w:p>
    <w:p w14:paraId="4DEE752A" w14:textId="5F31E80F" w:rsidR="00571E95" w:rsidRPr="00571E95" w:rsidRDefault="00571E95" w:rsidP="00571E95">
      <w:pPr>
        <w:spacing w:line="360" w:lineRule="auto"/>
        <w:rPr>
          <w:b/>
          <w:bCs/>
          <w:sz w:val="24"/>
          <w:szCs w:val="24"/>
        </w:rPr>
      </w:pPr>
      <w:r w:rsidRPr="00571E95">
        <w:rPr>
          <w:b/>
          <w:bCs/>
          <w:sz w:val="24"/>
          <w:szCs w:val="24"/>
        </w:rPr>
        <w:t>ZAWIADOMIENIE O*:</w:t>
      </w:r>
    </w:p>
    <w:p w14:paraId="5E256A02" w14:textId="2B800515" w:rsidR="00571E95" w:rsidRPr="00571E95" w:rsidRDefault="00571E95" w:rsidP="00571E95">
      <w:pPr>
        <w:pStyle w:val="Akapitzlist"/>
        <w:numPr>
          <w:ilvl w:val="0"/>
          <w:numId w:val="1"/>
        </w:numPr>
        <w:spacing w:line="276" w:lineRule="auto"/>
        <w:rPr>
          <w:sz w:val="24"/>
          <w:szCs w:val="24"/>
        </w:rPr>
      </w:pPr>
      <w:r w:rsidRPr="00571E95">
        <w:rPr>
          <w:sz w:val="24"/>
          <w:szCs w:val="24"/>
        </w:rPr>
        <w:t>zniszczeniu znaku osnowy geodezyjnej</w:t>
      </w:r>
    </w:p>
    <w:p w14:paraId="431B987C" w14:textId="331D7E60" w:rsidR="00571E95" w:rsidRPr="00571E95" w:rsidRDefault="00571E95" w:rsidP="00571E95">
      <w:pPr>
        <w:pStyle w:val="Akapitzlist"/>
        <w:numPr>
          <w:ilvl w:val="0"/>
          <w:numId w:val="1"/>
        </w:numPr>
        <w:spacing w:line="276" w:lineRule="auto"/>
        <w:rPr>
          <w:sz w:val="24"/>
          <w:szCs w:val="24"/>
        </w:rPr>
      </w:pPr>
      <w:r w:rsidRPr="00571E95">
        <w:rPr>
          <w:sz w:val="24"/>
          <w:szCs w:val="24"/>
        </w:rPr>
        <w:t>uszkodzeniu znaku osnowy geodezyjnej</w:t>
      </w:r>
    </w:p>
    <w:p w14:paraId="4F251CEF" w14:textId="6631DA09" w:rsidR="00571E95" w:rsidRPr="00571E95" w:rsidRDefault="00571E95" w:rsidP="00571E95">
      <w:pPr>
        <w:pStyle w:val="Akapitzlist"/>
        <w:numPr>
          <w:ilvl w:val="0"/>
          <w:numId w:val="1"/>
        </w:numPr>
        <w:spacing w:line="276" w:lineRule="auto"/>
        <w:rPr>
          <w:sz w:val="24"/>
          <w:szCs w:val="24"/>
        </w:rPr>
      </w:pPr>
      <w:r w:rsidRPr="00571E95">
        <w:rPr>
          <w:sz w:val="24"/>
          <w:szCs w:val="24"/>
        </w:rPr>
        <w:t>przemieszczeniu znaku osnowy geodezyjnej</w:t>
      </w:r>
    </w:p>
    <w:p w14:paraId="3D9A3853" w14:textId="3CA52C0D" w:rsidR="00571E95" w:rsidRPr="00571E95" w:rsidRDefault="00571E95" w:rsidP="00571E95">
      <w:pPr>
        <w:pStyle w:val="Akapitzlist"/>
        <w:numPr>
          <w:ilvl w:val="0"/>
          <w:numId w:val="1"/>
        </w:numPr>
        <w:spacing w:line="276" w:lineRule="auto"/>
        <w:rPr>
          <w:sz w:val="24"/>
          <w:szCs w:val="24"/>
        </w:rPr>
      </w:pPr>
      <w:r w:rsidRPr="00571E95">
        <w:rPr>
          <w:sz w:val="24"/>
          <w:szCs w:val="24"/>
        </w:rPr>
        <w:t>zagrożeniu przez znak osnowy geodezyjnej bezpieczeństwu życia lub mienia</w:t>
      </w:r>
    </w:p>
    <w:p w14:paraId="032462F0" w14:textId="2A505D50" w:rsidR="00571E95" w:rsidRPr="00571E95" w:rsidRDefault="00571E95" w:rsidP="00571E95">
      <w:pPr>
        <w:spacing w:line="360" w:lineRule="auto"/>
      </w:pPr>
      <w:r w:rsidRPr="00571E95">
        <w:t>*niepotrzebne skreślić</w:t>
      </w:r>
    </w:p>
    <w:p w14:paraId="5A0DB24A" w14:textId="77777777" w:rsidR="00455BCC" w:rsidRDefault="00571E95" w:rsidP="00455BCC">
      <w:pPr>
        <w:pStyle w:val="Akapitzlist"/>
        <w:numPr>
          <w:ilvl w:val="0"/>
          <w:numId w:val="2"/>
        </w:numPr>
        <w:spacing w:line="360" w:lineRule="auto"/>
        <w:ind w:left="426" w:hanging="426"/>
        <w:rPr>
          <w:sz w:val="24"/>
          <w:szCs w:val="24"/>
        </w:rPr>
      </w:pPr>
      <w:r w:rsidRPr="00571E95">
        <w:rPr>
          <w:sz w:val="24"/>
          <w:szCs w:val="24"/>
        </w:rPr>
        <w:t>Położenie znaku ……………………………………………………………………………………………………….……</w:t>
      </w:r>
      <w:r>
        <w:rPr>
          <w:sz w:val="24"/>
          <w:szCs w:val="24"/>
        </w:rPr>
        <w:t>..</w:t>
      </w:r>
    </w:p>
    <w:p w14:paraId="2C88227D" w14:textId="0B050140" w:rsidR="00571E95" w:rsidRPr="00571E95" w:rsidRDefault="00571E95" w:rsidP="00455BCC">
      <w:pPr>
        <w:pStyle w:val="Akapitzlist"/>
        <w:spacing w:after="0" w:line="240" w:lineRule="auto"/>
        <w:ind w:left="426"/>
        <w:rPr>
          <w:sz w:val="24"/>
          <w:szCs w:val="24"/>
        </w:rPr>
      </w:pPr>
      <w:r w:rsidRPr="00571E95">
        <w:rPr>
          <w:sz w:val="24"/>
          <w:szCs w:val="24"/>
        </w:rPr>
        <w:t>…………………………………………………………………………………………………………………………………………</w:t>
      </w:r>
    </w:p>
    <w:p w14:paraId="13B84FE4" w14:textId="44CBA6EC" w:rsidR="00571E95" w:rsidRPr="00A206F6" w:rsidRDefault="00A206F6" w:rsidP="00455BCC">
      <w:pPr>
        <w:pStyle w:val="Akapitzlist"/>
        <w:spacing w:line="240" w:lineRule="auto"/>
        <w:ind w:left="426"/>
        <w:jc w:val="center"/>
        <w:rPr>
          <w:sz w:val="18"/>
          <w:szCs w:val="18"/>
        </w:rPr>
      </w:pPr>
      <w:r>
        <w:rPr>
          <w:sz w:val="18"/>
          <w:szCs w:val="18"/>
        </w:rPr>
        <w:t>ulica</w:t>
      </w:r>
      <w:r w:rsidR="00571E95" w:rsidRPr="00A206F6">
        <w:rPr>
          <w:sz w:val="18"/>
          <w:szCs w:val="18"/>
        </w:rPr>
        <w:t>, nr posesji, inne określenie położenia, numer punktu, inne dane pozwalające na odszukanie punktu</w:t>
      </w:r>
    </w:p>
    <w:p w14:paraId="4FA583B9" w14:textId="77777777" w:rsidR="00455BCC" w:rsidRDefault="00455BCC" w:rsidP="00455BCC">
      <w:pPr>
        <w:pStyle w:val="Akapitzlist"/>
        <w:spacing w:line="360" w:lineRule="auto"/>
        <w:ind w:left="426"/>
        <w:rPr>
          <w:sz w:val="24"/>
          <w:szCs w:val="24"/>
        </w:rPr>
      </w:pPr>
    </w:p>
    <w:p w14:paraId="3A8CD25E" w14:textId="2C2CD99F" w:rsidR="00571E95" w:rsidRPr="00571E95" w:rsidRDefault="00571E95" w:rsidP="00571E95">
      <w:pPr>
        <w:pStyle w:val="Akapitzlist"/>
        <w:numPr>
          <w:ilvl w:val="0"/>
          <w:numId w:val="2"/>
        </w:numPr>
        <w:spacing w:line="360" w:lineRule="auto"/>
        <w:ind w:left="426"/>
        <w:rPr>
          <w:sz w:val="24"/>
          <w:szCs w:val="24"/>
        </w:rPr>
      </w:pPr>
      <w:r w:rsidRPr="00571E95">
        <w:rPr>
          <w:sz w:val="24"/>
          <w:szCs w:val="24"/>
        </w:rPr>
        <w:t>Określenie formy zniszczenia znaku oraz informacja o ewentualnym zagrożeniu życia:</w:t>
      </w:r>
    </w:p>
    <w:p w14:paraId="6F856608" w14:textId="43F76786" w:rsidR="00571E95" w:rsidRPr="00571E95" w:rsidRDefault="00571E95" w:rsidP="00571E95">
      <w:pPr>
        <w:pStyle w:val="Akapitzlist"/>
        <w:spacing w:line="360" w:lineRule="auto"/>
        <w:ind w:left="426"/>
        <w:rPr>
          <w:sz w:val="24"/>
          <w:szCs w:val="24"/>
        </w:rPr>
      </w:pPr>
      <w:r w:rsidRPr="00571E95">
        <w:rPr>
          <w:sz w:val="24"/>
          <w:szCs w:val="24"/>
        </w:rPr>
        <w:t>…………………………………………………………………………………………………………………………………………</w:t>
      </w:r>
    </w:p>
    <w:p w14:paraId="6B2E211C" w14:textId="054B56B6" w:rsidR="00571E95" w:rsidRPr="00571E95" w:rsidRDefault="00571E95" w:rsidP="00571E95">
      <w:pPr>
        <w:pStyle w:val="Akapitzlist"/>
        <w:spacing w:line="360" w:lineRule="auto"/>
        <w:ind w:left="426"/>
        <w:rPr>
          <w:sz w:val="24"/>
          <w:szCs w:val="24"/>
        </w:rPr>
      </w:pPr>
      <w:r w:rsidRPr="00571E95">
        <w:rPr>
          <w:sz w:val="24"/>
          <w:szCs w:val="24"/>
        </w:rPr>
        <w:t>…………………………………………………………………………………………………………………………………………</w:t>
      </w:r>
    </w:p>
    <w:p w14:paraId="63B9215C" w14:textId="364A49CD" w:rsidR="00571E95" w:rsidRPr="00571E95" w:rsidRDefault="00571E95" w:rsidP="00571E95">
      <w:pPr>
        <w:pStyle w:val="Akapitzlist"/>
        <w:spacing w:line="360" w:lineRule="auto"/>
        <w:ind w:left="426"/>
        <w:rPr>
          <w:sz w:val="24"/>
          <w:szCs w:val="24"/>
        </w:rPr>
      </w:pPr>
      <w:r w:rsidRPr="00571E95">
        <w:rPr>
          <w:sz w:val="24"/>
          <w:szCs w:val="24"/>
        </w:rPr>
        <w:t>…………………………………………………………………………………………………………………………………………</w:t>
      </w:r>
    </w:p>
    <w:p w14:paraId="5041BFBB" w14:textId="5AFE1477" w:rsidR="00571E95" w:rsidRPr="00571E95" w:rsidRDefault="00571E95" w:rsidP="00455BCC">
      <w:pPr>
        <w:pStyle w:val="Akapitzlist"/>
        <w:spacing w:after="0" w:line="240" w:lineRule="auto"/>
        <w:ind w:left="426"/>
        <w:rPr>
          <w:sz w:val="24"/>
          <w:szCs w:val="24"/>
        </w:rPr>
      </w:pPr>
      <w:r w:rsidRPr="00571E95">
        <w:rPr>
          <w:sz w:val="24"/>
          <w:szCs w:val="24"/>
        </w:rPr>
        <w:t>…………………………………………………………………………………………………………………………………………</w:t>
      </w:r>
    </w:p>
    <w:p w14:paraId="6BA8272E" w14:textId="4993AC16" w:rsidR="00571E95" w:rsidRPr="00A206F6" w:rsidRDefault="00571E95" w:rsidP="00455BCC">
      <w:pPr>
        <w:pStyle w:val="Akapitzlist"/>
        <w:spacing w:line="240" w:lineRule="auto"/>
        <w:ind w:left="426"/>
        <w:jc w:val="center"/>
        <w:rPr>
          <w:sz w:val="18"/>
          <w:szCs w:val="18"/>
        </w:rPr>
      </w:pPr>
      <w:r w:rsidRPr="00A206F6">
        <w:rPr>
          <w:sz w:val="18"/>
          <w:szCs w:val="18"/>
        </w:rPr>
        <w:t>krótki opis stanu faktycznego</w:t>
      </w:r>
    </w:p>
    <w:p w14:paraId="3288262A" w14:textId="77777777" w:rsidR="00455BCC" w:rsidRDefault="00455BCC" w:rsidP="00455BCC">
      <w:pPr>
        <w:pStyle w:val="Akapitzlist"/>
        <w:spacing w:before="240" w:line="360" w:lineRule="auto"/>
        <w:ind w:left="426"/>
        <w:rPr>
          <w:sz w:val="24"/>
          <w:szCs w:val="24"/>
        </w:rPr>
      </w:pPr>
    </w:p>
    <w:p w14:paraId="4883489C" w14:textId="2CFE4ACB" w:rsidR="00571E95" w:rsidRPr="00571E95" w:rsidRDefault="00571E95" w:rsidP="00455BCC">
      <w:pPr>
        <w:pStyle w:val="Akapitzlist"/>
        <w:numPr>
          <w:ilvl w:val="0"/>
          <w:numId w:val="2"/>
        </w:numPr>
        <w:spacing w:before="240" w:line="360" w:lineRule="auto"/>
        <w:ind w:left="426"/>
        <w:rPr>
          <w:sz w:val="24"/>
          <w:szCs w:val="24"/>
        </w:rPr>
      </w:pPr>
      <w:r w:rsidRPr="00571E95">
        <w:rPr>
          <w:sz w:val="24"/>
          <w:szCs w:val="24"/>
        </w:rPr>
        <w:t>Wskazanie sprawcy oraz okoliczności zniszczenia znaku osnowy geodezyjnej:</w:t>
      </w:r>
    </w:p>
    <w:p w14:paraId="4C223BC9" w14:textId="6063EEA6" w:rsidR="00571E95" w:rsidRPr="00571E95" w:rsidRDefault="00571E95" w:rsidP="00571E95">
      <w:pPr>
        <w:pStyle w:val="Akapitzlist"/>
        <w:spacing w:line="360" w:lineRule="auto"/>
        <w:ind w:left="426"/>
        <w:rPr>
          <w:sz w:val="24"/>
          <w:szCs w:val="24"/>
        </w:rPr>
      </w:pPr>
      <w:r w:rsidRPr="00571E95">
        <w:rPr>
          <w:sz w:val="24"/>
          <w:szCs w:val="24"/>
        </w:rPr>
        <w:t>…………………………………………………………………………………………………………………………………………</w:t>
      </w:r>
    </w:p>
    <w:p w14:paraId="585C7019" w14:textId="74C732D7" w:rsidR="00571E95" w:rsidRPr="00571E95" w:rsidRDefault="00571E95" w:rsidP="00571E95">
      <w:pPr>
        <w:pStyle w:val="Akapitzlist"/>
        <w:spacing w:line="360" w:lineRule="auto"/>
        <w:ind w:left="426"/>
        <w:rPr>
          <w:sz w:val="24"/>
          <w:szCs w:val="24"/>
        </w:rPr>
      </w:pPr>
      <w:r w:rsidRPr="00571E95">
        <w:rPr>
          <w:sz w:val="24"/>
          <w:szCs w:val="24"/>
        </w:rPr>
        <w:t>…………………………………………………………………………………………………………………………………………</w:t>
      </w:r>
    </w:p>
    <w:p w14:paraId="6D45665E" w14:textId="18F64876" w:rsidR="00571E95" w:rsidRPr="00571E95" w:rsidRDefault="00571E95" w:rsidP="00571E95">
      <w:pPr>
        <w:pStyle w:val="Akapitzlist"/>
        <w:spacing w:line="360" w:lineRule="auto"/>
        <w:ind w:left="426"/>
        <w:rPr>
          <w:sz w:val="24"/>
          <w:szCs w:val="24"/>
        </w:rPr>
      </w:pPr>
      <w:r w:rsidRPr="00571E95">
        <w:rPr>
          <w:sz w:val="24"/>
          <w:szCs w:val="24"/>
        </w:rPr>
        <w:t>…………………………………………………………………………………………………………………………………………</w:t>
      </w:r>
    </w:p>
    <w:p w14:paraId="7939FE25" w14:textId="77777777" w:rsidR="00455BCC" w:rsidRDefault="00455BCC" w:rsidP="00455BCC">
      <w:pPr>
        <w:pStyle w:val="Akapitzlist"/>
        <w:spacing w:after="0" w:line="360" w:lineRule="auto"/>
        <w:ind w:left="360"/>
        <w:rPr>
          <w:sz w:val="24"/>
          <w:szCs w:val="24"/>
        </w:rPr>
      </w:pPr>
    </w:p>
    <w:p w14:paraId="40D97FC7" w14:textId="1BBB3DAE" w:rsidR="00455BCC" w:rsidRDefault="00571E95" w:rsidP="00455BCC">
      <w:pPr>
        <w:pStyle w:val="Akapitzlist"/>
        <w:numPr>
          <w:ilvl w:val="0"/>
          <w:numId w:val="2"/>
        </w:numPr>
        <w:spacing w:after="0" w:line="360" w:lineRule="auto"/>
        <w:rPr>
          <w:sz w:val="24"/>
          <w:szCs w:val="24"/>
        </w:rPr>
      </w:pPr>
      <w:r w:rsidRPr="00571E95">
        <w:rPr>
          <w:sz w:val="24"/>
          <w:szCs w:val="24"/>
        </w:rPr>
        <w:t>Wnioskujący:……………………………………………………………………………………………………………………</w:t>
      </w:r>
      <w:r w:rsidR="00455BCC">
        <w:rPr>
          <w:sz w:val="24"/>
          <w:szCs w:val="24"/>
        </w:rPr>
        <w:t>.</w:t>
      </w:r>
    </w:p>
    <w:p w14:paraId="1E15666A" w14:textId="7307B966" w:rsidR="00571E95" w:rsidRPr="00571E95" w:rsidRDefault="00571E95" w:rsidP="00455BCC">
      <w:pPr>
        <w:pStyle w:val="Akapitzlist"/>
        <w:spacing w:line="240" w:lineRule="auto"/>
        <w:ind w:left="360"/>
        <w:rPr>
          <w:sz w:val="24"/>
          <w:szCs w:val="24"/>
        </w:rPr>
      </w:pPr>
      <w:r w:rsidRPr="00571E95">
        <w:rPr>
          <w:sz w:val="24"/>
          <w:szCs w:val="24"/>
        </w:rPr>
        <w:t>…………………………………………………………………………………………………………………………………………</w:t>
      </w:r>
      <w:r w:rsidR="00455BCC">
        <w:rPr>
          <w:sz w:val="24"/>
          <w:szCs w:val="24"/>
        </w:rPr>
        <w:t>.</w:t>
      </w:r>
    </w:p>
    <w:p w14:paraId="3606C04F" w14:textId="5CDC57B5" w:rsidR="00571E95" w:rsidRPr="00571E95" w:rsidRDefault="00A206F6" w:rsidP="00455BCC">
      <w:pPr>
        <w:pStyle w:val="Akapitzlist"/>
        <w:spacing w:after="0" w:line="240" w:lineRule="auto"/>
        <w:ind w:left="426"/>
        <w:jc w:val="center"/>
        <w:rPr>
          <w:sz w:val="20"/>
          <w:szCs w:val="20"/>
        </w:rPr>
      </w:pPr>
      <w:r>
        <w:rPr>
          <w:sz w:val="18"/>
          <w:szCs w:val="18"/>
        </w:rPr>
        <w:t>imię</w:t>
      </w:r>
      <w:r w:rsidR="00571E95" w:rsidRPr="00A206F6">
        <w:rPr>
          <w:sz w:val="18"/>
          <w:szCs w:val="18"/>
        </w:rPr>
        <w:t xml:space="preserve"> i nazwisko, adres</w:t>
      </w:r>
    </w:p>
    <w:p w14:paraId="04ECD548" w14:textId="3C0C5B56" w:rsidR="00571E95" w:rsidRDefault="00571E95" w:rsidP="00571E95">
      <w:pPr>
        <w:pStyle w:val="Akapitzlist"/>
        <w:spacing w:line="360" w:lineRule="auto"/>
        <w:ind w:left="426"/>
        <w:rPr>
          <w:sz w:val="24"/>
          <w:szCs w:val="24"/>
        </w:rPr>
      </w:pPr>
    </w:p>
    <w:p w14:paraId="43E2D3A4" w14:textId="77777777" w:rsidR="00455BCC" w:rsidRPr="00571E95" w:rsidRDefault="00455BCC" w:rsidP="00571E95">
      <w:pPr>
        <w:pStyle w:val="Akapitzlist"/>
        <w:spacing w:line="360" w:lineRule="auto"/>
        <w:ind w:left="426"/>
        <w:rPr>
          <w:sz w:val="24"/>
          <w:szCs w:val="24"/>
        </w:rPr>
      </w:pPr>
    </w:p>
    <w:p w14:paraId="0F97C30B" w14:textId="4636831D" w:rsidR="00571E95" w:rsidRDefault="00455BCC" w:rsidP="00455BCC">
      <w:pPr>
        <w:pStyle w:val="Akapitzlist"/>
        <w:spacing w:line="240" w:lineRule="auto"/>
        <w:ind w:left="6521"/>
        <w:jc w:val="center"/>
        <w:rPr>
          <w:sz w:val="24"/>
          <w:szCs w:val="24"/>
        </w:rPr>
      </w:pPr>
      <w:r>
        <w:rPr>
          <w:sz w:val="24"/>
          <w:szCs w:val="24"/>
        </w:rPr>
        <w:t>……………………………………..</w:t>
      </w:r>
    </w:p>
    <w:p w14:paraId="1CD0FC73" w14:textId="792C9778" w:rsidR="00455BCC" w:rsidRPr="00A206F6" w:rsidRDefault="00455BCC" w:rsidP="00455BCC">
      <w:pPr>
        <w:pStyle w:val="Akapitzlist"/>
        <w:spacing w:line="240" w:lineRule="auto"/>
        <w:ind w:left="6521"/>
        <w:jc w:val="center"/>
        <w:rPr>
          <w:sz w:val="18"/>
          <w:szCs w:val="18"/>
        </w:rPr>
      </w:pPr>
      <w:r w:rsidRPr="00A206F6">
        <w:rPr>
          <w:sz w:val="18"/>
          <w:szCs w:val="18"/>
        </w:rPr>
        <w:t>Podpis</w:t>
      </w:r>
    </w:p>
    <w:p w14:paraId="7ACE19F7" w14:textId="41BC1183" w:rsidR="00455BCC" w:rsidRDefault="00455BCC" w:rsidP="00A206F6">
      <w:pPr>
        <w:tabs>
          <w:tab w:val="left" w:pos="0"/>
        </w:tabs>
        <w:spacing w:line="240" w:lineRule="auto"/>
        <w:jc w:val="center"/>
        <w:rPr>
          <w:b/>
          <w:bCs/>
          <w:sz w:val="20"/>
          <w:szCs w:val="20"/>
          <w:lang w:eastAsia="zh-TW"/>
        </w:rPr>
      </w:pPr>
      <w:r w:rsidRPr="00A206F6">
        <w:rPr>
          <w:b/>
          <w:bCs/>
          <w:sz w:val="20"/>
          <w:szCs w:val="20"/>
          <w:lang w:eastAsia="zh-TW"/>
        </w:rPr>
        <w:lastRenderedPageBreak/>
        <w:t>KLAUZULA INFORMACYJNA</w:t>
      </w:r>
    </w:p>
    <w:p w14:paraId="03857DD9" w14:textId="77777777" w:rsidR="00A206F6" w:rsidRPr="00A206F6" w:rsidRDefault="00A206F6" w:rsidP="00A206F6">
      <w:pPr>
        <w:tabs>
          <w:tab w:val="left" w:pos="0"/>
        </w:tabs>
        <w:spacing w:line="240" w:lineRule="auto"/>
        <w:jc w:val="center"/>
        <w:rPr>
          <w:b/>
          <w:bCs/>
          <w:sz w:val="20"/>
          <w:szCs w:val="20"/>
          <w:lang w:eastAsia="zh-TW"/>
        </w:rPr>
      </w:pPr>
    </w:p>
    <w:p w14:paraId="5B254497" w14:textId="2035AED0" w:rsidR="00455BCC" w:rsidRPr="00A206F6" w:rsidRDefault="00455BCC" w:rsidP="00A206F6">
      <w:pPr>
        <w:tabs>
          <w:tab w:val="left" w:pos="0"/>
        </w:tabs>
        <w:spacing w:after="0" w:line="240" w:lineRule="auto"/>
        <w:jc w:val="both"/>
        <w:rPr>
          <w:sz w:val="20"/>
          <w:szCs w:val="20"/>
          <w:lang w:eastAsia="zh-TW"/>
        </w:rPr>
      </w:pPr>
      <w:r w:rsidRPr="00A206F6">
        <w:rPr>
          <w:sz w:val="20"/>
          <w:szCs w:val="20"/>
          <w:lang w:eastAsia="zh-TW"/>
        </w:rPr>
        <w:t xml:space="preserve">Na podstawie art. 13 ust. 1 i 2 rozporządzenia Parlamentu Europejskiego i Rady (UE) 2016/679 z dnia </w:t>
      </w:r>
      <w:r w:rsidRPr="00A206F6">
        <w:rPr>
          <w:sz w:val="20"/>
          <w:szCs w:val="20"/>
          <w:lang w:eastAsia="zh-TW"/>
        </w:rPr>
        <w:br/>
        <w:t>27 kwietnia 2016 r. w sprawie ochrony osób fizycznych w związku z przetwarzaniem danych osobowych i</w:t>
      </w:r>
      <w:r w:rsidR="00A206F6">
        <w:rPr>
          <w:sz w:val="20"/>
          <w:szCs w:val="20"/>
          <w:lang w:eastAsia="zh-TW"/>
        </w:rPr>
        <w:t> </w:t>
      </w:r>
      <w:r w:rsidRPr="00A206F6">
        <w:rPr>
          <w:sz w:val="20"/>
          <w:szCs w:val="20"/>
          <w:lang w:eastAsia="zh-TW"/>
        </w:rPr>
        <w:t>w</w:t>
      </w:r>
      <w:r w:rsidR="00A206F6">
        <w:rPr>
          <w:sz w:val="20"/>
          <w:szCs w:val="20"/>
          <w:lang w:eastAsia="zh-TW"/>
        </w:rPr>
        <w:t> </w:t>
      </w:r>
      <w:r w:rsidRPr="00A206F6">
        <w:rPr>
          <w:sz w:val="20"/>
          <w:szCs w:val="20"/>
          <w:lang w:eastAsia="zh-TW"/>
        </w:rPr>
        <w:t xml:space="preserve">sprawie swobodnego przepływu takich danych oraz uchylenia dyrektywy 95/46/WE (ogólnego rozporządzenia o ochronie danych) (Dz. Urz. UE L 119 z 04.05.2016, str. 1 z </w:t>
      </w:r>
      <w:proofErr w:type="spellStart"/>
      <w:r w:rsidRPr="00A206F6">
        <w:rPr>
          <w:sz w:val="20"/>
          <w:szCs w:val="20"/>
          <w:lang w:eastAsia="zh-TW"/>
        </w:rPr>
        <w:t>późn</w:t>
      </w:r>
      <w:proofErr w:type="spellEnd"/>
      <w:r w:rsidRPr="00A206F6">
        <w:rPr>
          <w:sz w:val="20"/>
          <w:szCs w:val="20"/>
          <w:lang w:eastAsia="zh-TW"/>
        </w:rPr>
        <w:t>. zm.), dalej „RODO” informuję, że:</w:t>
      </w:r>
    </w:p>
    <w:p w14:paraId="0F3A9F30" w14:textId="77777777" w:rsidR="00455BCC" w:rsidRPr="00A206F6" w:rsidRDefault="00455BCC" w:rsidP="00A206F6">
      <w:pPr>
        <w:numPr>
          <w:ilvl w:val="0"/>
          <w:numId w:val="3"/>
        </w:numPr>
        <w:shd w:val="clear" w:color="auto" w:fill="FFFFFF"/>
        <w:spacing w:after="100" w:afterAutospacing="1" w:line="240" w:lineRule="auto"/>
        <w:ind w:left="0"/>
        <w:jc w:val="both"/>
        <w:rPr>
          <w:sz w:val="20"/>
          <w:szCs w:val="20"/>
          <w:lang w:eastAsia="pl-PL"/>
        </w:rPr>
      </w:pPr>
      <w:r w:rsidRPr="00A206F6">
        <w:rPr>
          <w:sz w:val="20"/>
          <w:szCs w:val="20"/>
          <w:lang w:eastAsia="zh-TW"/>
        </w:rPr>
        <w:t xml:space="preserve">Administratorem Pani/Pana danych osobowych jest </w:t>
      </w:r>
      <w:r w:rsidRPr="00A206F6">
        <w:rPr>
          <w:color w:val="000000"/>
          <w:sz w:val="20"/>
          <w:szCs w:val="20"/>
        </w:rPr>
        <w:t xml:space="preserve">Starostwo Powiatowe w Żyrardowie reprezentowane przez Starostę Żyrardowskiego przy ul. Limanowskiego 45, 96-300 Żyrardów, tel. 46 855 37 17, adres email: </w:t>
      </w:r>
      <w:hyperlink r:id="rId7" w:history="1">
        <w:r w:rsidRPr="00A206F6">
          <w:rPr>
            <w:rStyle w:val="Hipercze"/>
            <w:sz w:val="20"/>
            <w:szCs w:val="20"/>
          </w:rPr>
          <w:t>starostwo@powiat-zyrardowski.pl</w:t>
        </w:r>
      </w:hyperlink>
      <w:r w:rsidRPr="00A206F6">
        <w:rPr>
          <w:sz w:val="20"/>
          <w:szCs w:val="20"/>
        </w:rPr>
        <w:t xml:space="preserve"> </w:t>
      </w:r>
    </w:p>
    <w:p w14:paraId="56F9A1B1" w14:textId="77777777" w:rsidR="00455BCC" w:rsidRPr="00A206F6" w:rsidRDefault="00455BCC" w:rsidP="00A206F6">
      <w:pPr>
        <w:numPr>
          <w:ilvl w:val="0"/>
          <w:numId w:val="3"/>
        </w:numPr>
        <w:shd w:val="clear" w:color="auto" w:fill="FFFFFF"/>
        <w:spacing w:before="100" w:beforeAutospacing="1" w:after="100" w:afterAutospacing="1" w:line="240" w:lineRule="auto"/>
        <w:ind w:left="0"/>
        <w:jc w:val="both"/>
        <w:rPr>
          <w:color w:val="000000"/>
          <w:sz w:val="20"/>
          <w:szCs w:val="20"/>
          <w:lang w:eastAsia="pl-PL"/>
        </w:rPr>
      </w:pPr>
      <w:r w:rsidRPr="00A206F6">
        <w:rPr>
          <w:sz w:val="20"/>
          <w:szCs w:val="20"/>
          <w:lang w:eastAsia="zh-TW"/>
        </w:rPr>
        <w:t xml:space="preserve">W sprawach z zakresu ochrony danych osobowych możliwy jest kontakt z inspektorem ochrony danych pod adresem mailowym: </w:t>
      </w:r>
      <w:hyperlink r:id="rId8" w:history="1">
        <w:r w:rsidRPr="00A206F6">
          <w:rPr>
            <w:rStyle w:val="Hipercze"/>
            <w:sz w:val="20"/>
            <w:szCs w:val="20"/>
          </w:rPr>
          <w:t>iodo@powiat-zyrardowski.pl</w:t>
        </w:r>
      </w:hyperlink>
      <w:r w:rsidRPr="00A206F6">
        <w:rPr>
          <w:sz w:val="20"/>
          <w:szCs w:val="20"/>
        </w:rPr>
        <w:t xml:space="preserve"> lub pod numerem telefonu 22 350 01 40.</w:t>
      </w:r>
    </w:p>
    <w:p w14:paraId="41BCF86A" w14:textId="002675A7" w:rsidR="00455BCC" w:rsidRPr="00A206F6" w:rsidRDefault="00455BCC" w:rsidP="00A206F6">
      <w:pPr>
        <w:numPr>
          <w:ilvl w:val="0"/>
          <w:numId w:val="3"/>
        </w:numPr>
        <w:shd w:val="clear" w:color="auto" w:fill="FFFFFF"/>
        <w:spacing w:before="100" w:beforeAutospacing="1" w:after="100" w:afterAutospacing="1" w:line="240" w:lineRule="auto"/>
        <w:ind w:left="0"/>
        <w:jc w:val="both"/>
        <w:rPr>
          <w:color w:val="000000"/>
          <w:sz w:val="20"/>
          <w:szCs w:val="20"/>
          <w:lang w:eastAsia="pl-PL"/>
        </w:rPr>
      </w:pPr>
      <w:r w:rsidRPr="00A206F6">
        <w:rPr>
          <w:sz w:val="20"/>
          <w:szCs w:val="20"/>
        </w:rPr>
        <w:t>Przetwarzanie Pani/Pana danych osobowych w Starostwie Powiatowym w Żyrardowie, które widnieją we wnioskach są niezbędne do wypełnienia obowiązku prawnego ciążącego na administratorze, polegające na udzieleniu odpowiedzi Pani/Panu w jednym lub większej liczbie określonych celów na podstawie ustawy z dnia 17 maja 1989 r. Prawo Geodezyjne i Kartograficzne, ustawy z dnia 26 marca 1982 r., o scaleniu i wymianie gruntów, ustawy z dnia 17 lutego 2005 r., o informatyzacji działalności podmiotów realizujących zadania publiczne, ustawy z dnia 4 marca 2010 r., o infrastrukturze informacji przestrzennej, ustawy z dnia 17 czerwca 1966 r., o</w:t>
      </w:r>
      <w:r w:rsidR="00A206F6">
        <w:rPr>
          <w:sz w:val="20"/>
          <w:szCs w:val="20"/>
        </w:rPr>
        <w:t> </w:t>
      </w:r>
      <w:r w:rsidRPr="00A206F6">
        <w:rPr>
          <w:sz w:val="20"/>
          <w:szCs w:val="20"/>
        </w:rPr>
        <w:t>postępowaniu egzekucyjnym w administracji, ustawy z dnia 20 grudnia 1990 r., o ubezpieczeniach społecznych rolników, ustawy z dnia 14 czerwca 1960 r., - Kodeks postępowania administracyjnego, rozporządzenia Rady Ministrów z dnia 27 września 2005 r., w sprawie sposobu, zakresu i trybu udostępnienia danych zgromadzonych w rejestrze publicznym, rozporządzenia Ministra Rozwoju i Budownictwa z dnia 29 marca 2001 r., w sprawie ewidencji gruntów i budynków, rozporządzenia Rady Ministrów z dnia 12 września 2012 r., w sprawie gleboznawczej klasyfikacji gruntów, ustawa z dnia 6 lipca 1982 r. o księgach wieczystych i hipotece, ustawa z dnia 21 sierpnia 1997 r. o gospodarce nieruchomościami, ustawy Kodeks postępowania administracyjnego z dnia 14 czerwca 1960 r., ustawy o ochronie gruntów rolnych i leśnych z dnia 3 lutego 1995 r., ustawy o zagospodarowaniu wspólnot gruntowych z dnia 29 czerwca 1963 r. oraz innych polegających na wydaniu: • wypisu i/lub wyrysu z</w:t>
      </w:r>
      <w:r w:rsidR="00A206F6">
        <w:rPr>
          <w:sz w:val="20"/>
          <w:szCs w:val="20"/>
        </w:rPr>
        <w:t> </w:t>
      </w:r>
      <w:r w:rsidRPr="00A206F6">
        <w:rPr>
          <w:sz w:val="20"/>
          <w:szCs w:val="20"/>
        </w:rPr>
        <w:t>ewidencji gruntów i budynków; • kopii mapy zasadniczej/ewidencyjnej; • kopii materiałów z państwowego zasobu geodezyjnego i kartograficznego; • zaświadczenia o powiązaniu działek; • zmian danych ewidencji gruntów i budynków; • zaświadczenia dla posiadacza gruntu; • danych z rejestru cen nieruchomości; • decyzji o</w:t>
      </w:r>
      <w:r w:rsidR="00A206F6">
        <w:rPr>
          <w:sz w:val="20"/>
          <w:szCs w:val="20"/>
        </w:rPr>
        <w:t> </w:t>
      </w:r>
      <w:r w:rsidRPr="00A206F6">
        <w:rPr>
          <w:sz w:val="20"/>
          <w:szCs w:val="20"/>
        </w:rPr>
        <w:t xml:space="preserve">zezwolenie na wyłączenie gruntów z produkcji rolnej; • innych decyzji i/lub postanowień w ramach prowadzonych postępowań administracyjnych; • dokumentacji narady koordynacyjnej; • uprawnień i ustaleniu udziału we Wspólnocie Gruntowej wsi; • udzieleniu odpowiedzi na pisma; • innych. </w:t>
      </w:r>
    </w:p>
    <w:p w14:paraId="0992D0AE" w14:textId="77777777" w:rsidR="00455BCC" w:rsidRPr="00A206F6" w:rsidRDefault="00455BCC" w:rsidP="00A206F6">
      <w:pPr>
        <w:numPr>
          <w:ilvl w:val="0"/>
          <w:numId w:val="3"/>
        </w:numPr>
        <w:shd w:val="clear" w:color="auto" w:fill="FFFFFF"/>
        <w:spacing w:before="100" w:beforeAutospacing="1" w:after="100" w:afterAutospacing="1" w:line="240" w:lineRule="auto"/>
        <w:ind w:left="0"/>
        <w:jc w:val="both"/>
        <w:rPr>
          <w:sz w:val="20"/>
          <w:szCs w:val="20"/>
          <w:lang w:eastAsia="ar-SA"/>
        </w:rPr>
      </w:pPr>
      <w:r w:rsidRPr="00A206F6">
        <w:rPr>
          <w:sz w:val="20"/>
          <w:szCs w:val="20"/>
        </w:rPr>
        <w:t xml:space="preserve">Odbiorcą Pani/Pana danych będą podmioty uprawnione do przetwarzania danych na podstawie przepisów prawa. W związku z przetwarzaniem danych w celach, o których mowa w pkt 3 odbiorcami Pani/Pana danych osobowych mogą być: 1) Główny Geodeta Kraju, 2) Wojewódzki Inspektor Nadzoru Geodezyjnego i Kartograficznego, 3) Marszałek Województwa Mazowieckiego, 4) Komornicy, 5) Sądy, 6) Strony i Uczestnicy postępowań, 7) Jednostki samorządu terytorialnego, 8) Wykonawcy prac geodezyjnych realizujących zadania na postawie zleconych do wykonania im zadań lub inne upoważnione organy administracji publicznej, oraz podmioty/instytucje mające interes prawny, 9) Syndyk, 10) Projektanci, 11) Rzeczoznawcy majątkowi, 12) Prokuratura, 13) Policja. </w:t>
      </w:r>
    </w:p>
    <w:p w14:paraId="605C5257" w14:textId="77777777" w:rsidR="00455BCC" w:rsidRPr="00A206F6" w:rsidRDefault="00455BCC" w:rsidP="00A206F6">
      <w:pPr>
        <w:numPr>
          <w:ilvl w:val="0"/>
          <w:numId w:val="3"/>
        </w:numPr>
        <w:shd w:val="clear" w:color="auto" w:fill="FFFFFF"/>
        <w:spacing w:before="100" w:beforeAutospacing="1" w:after="100" w:afterAutospacing="1" w:line="240" w:lineRule="auto"/>
        <w:ind w:left="0"/>
        <w:jc w:val="both"/>
        <w:rPr>
          <w:sz w:val="20"/>
          <w:szCs w:val="20"/>
        </w:rPr>
      </w:pPr>
      <w:r w:rsidRPr="00A206F6">
        <w:rPr>
          <w:sz w:val="20"/>
          <w:szCs w:val="20"/>
        </w:rPr>
        <w:t xml:space="preserve">Pani/Pana dane osobowe będą przetwarzane w okresie, którym wymagany jest do realizacji celu, dla którego zostały zebrane. Po zakończeniu wspomnianego wcześniej okresu, dane przechowywane będą jedynie w formie archiwalnej przez okres określony w przepisach prawa, zgodnie z rozporządzeniem prezesa Rady Ministrów z dnia 18 stycznia 2011 r. w sprawie instrukcji kancelaryjnej, jednolitych rzeczowych wykazów akt oraz w sprawie organizacji i zakresu działania archiwów zakładowych. </w:t>
      </w:r>
    </w:p>
    <w:p w14:paraId="50CFB71C" w14:textId="77777777" w:rsidR="00455BCC" w:rsidRPr="00A206F6" w:rsidRDefault="00455BCC" w:rsidP="00A206F6">
      <w:pPr>
        <w:numPr>
          <w:ilvl w:val="0"/>
          <w:numId w:val="3"/>
        </w:numPr>
        <w:shd w:val="clear" w:color="auto" w:fill="FFFFFF"/>
        <w:spacing w:before="100" w:beforeAutospacing="1" w:after="100" w:afterAutospacing="1" w:line="240" w:lineRule="auto"/>
        <w:ind w:left="0"/>
        <w:jc w:val="both"/>
        <w:rPr>
          <w:sz w:val="20"/>
          <w:szCs w:val="20"/>
        </w:rPr>
      </w:pPr>
      <w:r w:rsidRPr="00A206F6">
        <w:rPr>
          <w:sz w:val="20"/>
          <w:szCs w:val="20"/>
        </w:rPr>
        <w:t xml:space="preserve">Posiada Pani/Pan prawo żądania od administratora dostępu do danych osobowych, prawo do ich sprostowania, usunięcia lub ograniczenia przetwarzania (o ile przepisy szczególne nie stanowią inaczej), prawo wniesienia sprzeciwu wobec przetwarzania, prawo do cofnięcia zgody w dowolnym momencie. </w:t>
      </w:r>
    </w:p>
    <w:p w14:paraId="4BB08F67" w14:textId="77777777" w:rsidR="00455BCC" w:rsidRPr="00A206F6" w:rsidRDefault="00455BCC" w:rsidP="00A206F6">
      <w:pPr>
        <w:numPr>
          <w:ilvl w:val="0"/>
          <w:numId w:val="3"/>
        </w:numPr>
        <w:shd w:val="clear" w:color="auto" w:fill="FFFFFF"/>
        <w:spacing w:before="100" w:beforeAutospacing="1" w:after="100" w:afterAutospacing="1" w:line="240" w:lineRule="auto"/>
        <w:ind w:left="0"/>
        <w:jc w:val="both"/>
        <w:rPr>
          <w:sz w:val="20"/>
          <w:szCs w:val="20"/>
        </w:rPr>
      </w:pPr>
      <w:r w:rsidRPr="00A206F6">
        <w:rPr>
          <w:sz w:val="20"/>
          <w:szCs w:val="20"/>
        </w:rPr>
        <w:t xml:space="preserve">Podane przez Panią/Pana danych osobowych może być wymogiem ustawowym bądź umownym, mogą być także warunkiem zawarcia umowy, do których Pani/Pan będą zobowiązani. 1) Obowiązek ustawowy – dane osobowe konieczne w celu realizacji zadania ustawowego, 2) Wymóg umowy – dane osobowe konieczne w celu realizacji warunków umowy, 3) Warunek zawarcia umowy – dane osobowe konieczne w celu zawarcia umowy. </w:t>
      </w:r>
    </w:p>
    <w:p w14:paraId="4F7A4147" w14:textId="77777777" w:rsidR="00455BCC" w:rsidRPr="00A206F6" w:rsidRDefault="00455BCC" w:rsidP="00A206F6">
      <w:pPr>
        <w:numPr>
          <w:ilvl w:val="0"/>
          <w:numId w:val="3"/>
        </w:numPr>
        <w:shd w:val="clear" w:color="auto" w:fill="FFFFFF"/>
        <w:spacing w:before="100" w:beforeAutospacing="1" w:after="100" w:afterAutospacing="1" w:line="240" w:lineRule="auto"/>
        <w:ind w:left="0"/>
        <w:jc w:val="both"/>
        <w:rPr>
          <w:sz w:val="20"/>
          <w:szCs w:val="20"/>
        </w:rPr>
      </w:pPr>
      <w:r w:rsidRPr="00A206F6">
        <w:rPr>
          <w:sz w:val="20"/>
          <w:szCs w:val="20"/>
        </w:rPr>
        <w:t xml:space="preserve">Pani/Pana dane osobowe nie będą przetwarzane w sposób zautomatyzowany i nie będą podlegały profilowaniu. </w:t>
      </w:r>
    </w:p>
    <w:p w14:paraId="34C809CC" w14:textId="17928A44" w:rsidR="00455BCC" w:rsidRPr="00A206F6" w:rsidRDefault="00455BCC" w:rsidP="00A206F6">
      <w:pPr>
        <w:numPr>
          <w:ilvl w:val="0"/>
          <w:numId w:val="3"/>
        </w:numPr>
        <w:shd w:val="clear" w:color="auto" w:fill="FFFFFF"/>
        <w:spacing w:before="100" w:beforeAutospacing="1" w:after="100" w:afterAutospacing="1" w:line="240" w:lineRule="auto"/>
        <w:ind w:left="0"/>
        <w:jc w:val="both"/>
        <w:rPr>
          <w:sz w:val="20"/>
          <w:szCs w:val="20"/>
        </w:rPr>
      </w:pPr>
      <w:r w:rsidRPr="00A206F6">
        <w:rPr>
          <w:sz w:val="20"/>
          <w:szCs w:val="20"/>
        </w:rPr>
        <w:t>Pani/Pan ma prawo wniesienia skargi do organu nadzorczego – Prezesa Urzędu Ochrony Danych Osobowych gdy uzna, że przetwarzanie Pani/Pana danych osobowych w naszym urzędzie narusza przepisy prawa.</w:t>
      </w:r>
    </w:p>
    <w:sectPr w:rsidR="00455BCC" w:rsidRPr="00A206F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620C0D" w14:textId="77777777" w:rsidR="00A206F6" w:rsidRDefault="00A206F6" w:rsidP="00A206F6">
      <w:pPr>
        <w:spacing w:after="0" w:line="240" w:lineRule="auto"/>
      </w:pPr>
      <w:r>
        <w:separator/>
      </w:r>
    </w:p>
  </w:endnote>
  <w:endnote w:type="continuationSeparator" w:id="0">
    <w:p w14:paraId="09AC4DC1" w14:textId="77777777" w:rsidR="00A206F6" w:rsidRDefault="00A206F6" w:rsidP="00A20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DD429" w14:textId="1E2FF925" w:rsidR="00A206F6" w:rsidRDefault="00A206F6" w:rsidP="00E748DA">
    <w:pPr>
      <w:pStyle w:val="Stopka"/>
    </w:pPr>
  </w:p>
  <w:p w14:paraId="3EEB7FB7" w14:textId="77777777" w:rsidR="00A206F6" w:rsidRDefault="00A206F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ECB150" w14:textId="77777777" w:rsidR="00A206F6" w:rsidRDefault="00A206F6" w:rsidP="00A206F6">
      <w:pPr>
        <w:spacing w:after="0" w:line="240" w:lineRule="auto"/>
      </w:pPr>
      <w:r>
        <w:separator/>
      </w:r>
    </w:p>
  </w:footnote>
  <w:footnote w:type="continuationSeparator" w:id="0">
    <w:p w14:paraId="0ED8ACD4" w14:textId="77777777" w:rsidR="00A206F6" w:rsidRDefault="00A206F6" w:rsidP="00A206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247B99"/>
    <w:multiLevelType w:val="multilevel"/>
    <w:tmpl w:val="CF3E0B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E3D5028"/>
    <w:multiLevelType w:val="hybridMultilevel"/>
    <w:tmpl w:val="9606C7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5865532"/>
    <w:multiLevelType w:val="hybridMultilevel"/>
    <w:tmpl w:val="3D74FDC2"/>
    <w:lvl w:ilvl="0" w:tplc="E4261F00">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5176105">
    <w:abstractNumId w:val="1"/>
  </w:num>
  <w:num w:numId="2" w16cid:durableId="2059814526">
    <w:abstractNumId w:val="2"/>
  </w:num>
  <w:num w:numId="3" w16cid:durableId="1447579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E95"/>
    <w:rsid w:val="003C1B1C"/>
    <w:rsid w:val="00455BCC"/>
    <w:rsid w:val="00571E95"/>
    <w:rsid w:val="00663829"/>
    <w:rsid w:val="007A64E5"/>
    <w:rsid w:val="00A206F6"/>
    <w:rsid w:val="00A81605"/>
    <w:rsid w:val="00E620E1"/>
    <w:rsid w:val="00E748DA"/>
    <w:rsid w:val="00EF4D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68715C"/>
  <w15:chartTrackingRefBased/>
  <w15:docId w15:val="{ACE8C19A-0C34-48BA-A8B1-FF2C55F4C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71E95"/>
    <w:pPr>
      <w:ind w:left="720"/>
      <w:contextualSpacing/>
    </w:pPr>
  </w:style>
  <w:style w:type="character" w:styleId="Hipercze">
    <w:name w:val="Hyperlink"/>
    <w:uiPriority w:val="99"/>
    <w:semiHidden/>
    <w:unhideWhenUsed/>
    <w:rsid w:val="00455BCC"/>
    <w:rPr>
      <w:color w:val="0000FF"/>
      <w:u w:val="single"/>
    </w:rPr>
  </w:style>
  <w:style w:type="paragraph" w:styleId="Nagwek">
    <w:name w:val="header"/>
    <w:basedOn w:val="Normalny"/>
    <w:link w:val="NagwekZnak"/>
    <w:uiPriority w:val="99"/>
    <w:unhideWhenUsed/>
    <w:rsid w:val="00A206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06F6"/>
  </w:style>
  <w:style w:type="paragraph" w:styleId="Stopka">
    <w:name w:val="footer"/>
    <w:basedOn w:val="Normalny"/>
    <w:link w:val="StopkaZnak"/>
    <w:uiPriority w:val="99"/>
    <w:unhideWhenUsed/>
    <w:rsid w:val="00A206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15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powiat-zyrardowski.pl" TargetMode="External"/><Relationship Id="rId3" Type="http://schemas.openxmlformats.org/officeDocument/2006/relationships/settings" Target="settings.xml"/><Relationship Id="rId7" Type="http://schemas.openxmlformats.org/officeDocument/2006/relationships/hyperlink" Target="mailto:starostwo@powiat-zyrardows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946</Words>
  <Characters>5677</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Zawiadomienie o zniszczeniu znaku geodezyjnego</dc:title>
  <dc:subject/>
  <dc:creator>Szymon Pruk</dc:creator>
  <cp:keywords/>
  <dc:description/>
  <cp:lastModifiedBy>Szymon Pruk</cp:lastModifiedBy>
  <cp:revision>2</cp:revision>
  <cp:lastPrinted>2024-06-12T08:44:00Z</cp:lastPrinted>
  <dcterms:created xsi:type="dcterms:W3CDTF">2024-06-12T07:22:00Z</dcterms:created>
  <dcterms:modified xsi:type="dcterms:W3CDTF">2024-06-12T08:53:00Z</dcterms:modified>
</cp:coreProperties>
</file>