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D2042" w14:textId="27A93260" w:rsidR="00827DA5" w:rsidRPr="00456B2A" w:rsidRDefault="00F953B1" w:rsidP="001E6AC3">
      <w:pPr>
        <w:jc w:val="right"/>
        <w:rPr>
          <w:rFonts w:ascii="Times New Roman" w:hAnsi="Times New Roman" w:cs="Times New Roman"/>
          <w:b/>
        </w:rPr>
      </w:pPr>
      <w:r w:rsidRPr="00456B2A">
        <w:rPr>
          <w:rFonts w:ascii="Times New Roman" w:hAnsi="Times New Roman" w:cs="Times New Roman"/>
          <w:b/>
        </w:rPr>
        <w:t xml:space="preserve">Załącznik nr </w:t>
      </w:r>
      <w:r w:rsidR="00456B2A" w:rsidRPr="00456B2A">
        <w:rPr>
          <w:rFonts w:ascii="Times New Roman" w:hAnsi="Times New Roman" w:cs="Times New Roman"/>
          <w:b/>
        </w:rPr>
        <w:t>5</w:t>
      </w:r>
      <w:r w:rsidR="00456B2A">
        <w:rPr>
          <w:rFonts w:ascii="Times New Roman" w:hAnsi="Times New Roman" w:cs="Times New Roman"/>
          <w:b/>
        </w:rPr>
        <w:t xml:space="preserve"> do Zapytania cenowego ZP.272.3.1.2021</w:t>
      </w:r>
    </w:p>
    <w:tbl>
      <w:tblPr>
        <w:tblpPr w:leftFromText="141" w:rightFromText="141" w:vertAnchor="page" w:horzAnchor="page" w:tblpXSpec="center" w:tblpY="1966"/>
        <w:tblW w:w="487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1890"/>
        <w:gridCol w:w="1736"/>
        <w:gridCol w:w="1446"/>
        <w:gridCol w:w="1591"/>
        <w:gridCol w:w="1685"/>
        <w:gridCol w:w="1631"/>
        <w:gridCol w:w="1631"/>
        <w:gridCol w:w="1705"/>
      </w:tblGrid>
      <w:tr w:rsidR="00735A7A" w:rsidRPr="00827DA5" w14:paraId="707F8CFC" w14:textId="77777777" w:rsidTr="00735A7A">
        <w:trPr>
          <w:trHeight w:val="20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B83BC" w14:textId="77777777" w:rsidR="00735A7A" w:rsidRPr="00827DA5" w:rsidRDefault="00735A7A" w:rsidP="00735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LP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6B3D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marka i model pojazdu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AF84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 rejestracyjny  pojazdu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492D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data usunięcia pojazdu i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godzina </w:t>
            </w: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przyjęcia na parking depozytowy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0FE52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wysokość opłaty za usunięcie pojazdu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94164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wysokość opłaty za jedną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rozpoczętą </w:t>
            </w: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dobę przechowywania pojazdu zgodnie z umową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7C9D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dób przechowywania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39FF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łączna wysokość opłaty za przechowywanie zgodnie z umową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0D6DC" w14:textId="77777777" w:rsidR="00735A7A" w:rsidRPr="001E6AC3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E6AC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łączna wysokość opłaty za usunięcie i przechowywanie pojazdu</w:t>
            </w:r>
          </w:p>
        </w:tc>
      </w:tr>
      <w:tr w:rsidR="00735A7A" w:rsidRPr="00827DA5" w14:paraId="4870B397" w14:textId="77777777" w:rsidTr="00735A7A">
        <w:trPr>
          <w:trHeight w:val="90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50A24B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27D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6F1619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AAC7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76B22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E532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693F2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6A3A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61F91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D81D" w14:textId="77777777" w:rsidR="00735A7A" w:rsidRPr="00827DA5" w:rsidRDefault="00735A7A" w:rsidP="00735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26A686A4" w14:textId="77777777" w:rsidR="001E6AC3" w:rsidRDefault="001E6AC3" w:rsidP="00CB6BE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5D8812CD" w14:textId="77777777" w:rsidR="00AD1048" w:rsidRDefault="00827DA5" w:rsidP="00CB6BE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827DA5">
        <w:rPr>
          <w:sz w:val="22"/>
          <w:szCs w:val="22"/>
        </w:rPr>
        <w:t>o otrzymaniu informacji o usunięciu pojazdu należy zgłosić się do jednostki, która wydała dyspozycję usunięcia pojazdu  (straż miejska, komisariat policji) po zezwolenie na odbiór pojazdu. Informację o wysokości  należności za usunięcie i przechowywanie pojazdu można uzyskać  w  Wydziale Komunikacji Transp</w:t>
      </w:r>
      <w:r>
        <w:rPr>
          <w:sz w:val="22"/>
          <w:szCs w:val="22"/>
        </w:rPr>
        <w:t>ortu i Dróg Publicznych pok. 110 tel. 46 855 37 17 wew. 40</w:t>
      </w:r>
      <w:r w:rsidRPr="00827DA5">
        <w:rPr>
          <w:sz w:val="22"/>
          <w:szCs w:val="22"/>
        </w:rPr>
        <w:t xml:space="preserve"> lub  od pracownika parkingu, na który są usuwane i przechowywane pojazdy</w:t>
      </w:r>
      <w:r w:rsidR="00AD1048">
        <w:rPr>
          <w:sz w:val="22"/>
          <w:szCs w:val="22"/>
        </w:rPr>
        <w:t>.</w:t>
      </w:r>
    </w:p>
    <w:p w14:paraId="4846186A" w14:textId="77777777" w:rsidR="00735A7A" w:rsidRDefault="00735A7A" w:rsidP="00735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4238176" w14:textId="77777777" w:rsidR="00735A7A" w:rsidRPr="00735A7A" w:rsidRDefault="00735A7A" w:rsidP="00735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35A7A">
        <w:rPr>
          <w:rFonts w:ascii="Times New Roman" w:hAnsi="Times New Roman"/>
          <w:sz w:val="24"/>
          <w:szCs w:val="24"/>
          <w:lang w:eastAsia="pl-PL"/>
        </w:rPr>
        <w:t>W tytule przelewu należy wskazać, iż kwota stanowi opłatę za usunięcie i przechowywanie danego pojazdu ze wskazaniem marki i numeru rejestracyjnego.</w:t>
      </w:r>
    </w:p>
    <w:p w14:paraId="212A5560" w14:textId="77777777" w:rsidR="00735A7A" w:rsidRDefault="00735A7A" w:rsidP="00CB6BE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7019FE9E" w14:textId="77777777" w:rsidR="00827DA5" w:rsidRDefault="00AD1048" w:rsidP="00CB6BE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D1048">
        <w:rPr>
          <w:sz w:val="22"/>
          <w:szCs w:val="22"/>
        </w:rPr>
        <w:t>O</w:t>
      </w:r>
      <w:r w:rsidR="00827DA5" w:rsidRPr="00AD1048">
        <w:rPr>
          <w:sz w:val="22"/>
          <w:szCs w:val="22"/>
        </w:rPr>
        <w:t>dbioru</w:t>
      </w:r>
      <w:r w:rsidR="00827DA5" w:rsidRPr="00827DA5">
        <w:rPr>
          <w:sz w:val="22"/>
          <w:szCs w:val="22"/>
        </w:rPr>
        <w:t xml:space="preserve"> usuniętego pojazdu może dokonać właściciel (posiadacz) wskazany w dowodzie rejestracyjnym (pozwoleniu czasowym) pojazdu lub pokwitowaniu za</w:t>
      </w:r>
      <w:r w:rsidR="001E6AC3">
        <w:rPr>
          <w:sz w:val="22"/>
          <w:szCs w:val="22"/>
        </w:rPr>
        <w:t xml:space="preserve"> zatrzymany dowód rejestracyjny, osoba wskazana w zezwoleniu na odbiór pojazdu wystawionym  przez podmiot, który wydał dyspozycję usunięcia pojazdu. </w:t>
      </w:r>
    </w:p>
    <w:p w14:paraId="3049DCD3" w14:textId="77777777" w:rsidR="00AD1048" w:rsidRPr="00827DA5" w:rsidRDefault="00AD1048" w:rsidP="00CB6BE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1CA95402" w14:textId="77777777" w:rsidR="001E6AC3" w:rsidRDefault="00827DA5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27DA5">
        <w:rPr>
          <w:rFonts w:ascii="Times New Roman" w:eastAsia="Times New Roman" w:hAnsi="Times New Roman" w:cs="Times New Roman"/>
        </w:rPr>
        <w:t>Wpłat dokonywać można</w:t>
      </w:r>
      <w:r w:rsidR="001E6AC3">
        <w:rPr>
          <w:rFonts w:ascii="Times New Roman" w:eastAsia="Times New Roman" w:hAnsi="Times New Roman" w:cs="Times New Roman"/>
        </w:rPr>
        <w:t xml:space="preserve"> w kasie Starostwa Powiatowego </w:t>
      </w:r>
      <w:r w:rsidRPr="00827DA5">
        <w:rPr>
          <w:rFonts w:ascii="Times New Roman" w:eastAsia="Times New Roman" w:hAnsi="Times New Roman" w:cs="Times New Roman"/>
        </w:rPr>
        <w:t>w Żyrardowie ul. Limanowskiego 45</w:t>
      </w:r>
      <w:r w:rsidR="001E6AC3">
        <w:rPr>
          <w:rFonts w:ascii="Times New Roman" w:eastAsia="Times New Roman" w:hAnsi="Times New Roman" w:cs="Times New Roman"/>
        </w:rPr>
        <w:t xml:space="preserve"> w godzinach:</w:t>
      </w:r>
    </w:p>
    <w:p w14:paraId="2708A3E6" w14:textId="77777777" w:rsidR="001E6AC3" w:rsidRDefault="001E6AC3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18479DC" w14:textId="77777777" w:rsidR="001E6AC3" w:rsidRDefault="001E6AC3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Poniedziałek: </w:t>
      </w:r>
      <w:r>
        <w:rPr>
          <w:rFonts w:ascii="Times New Roman" w:eastAsia="Times New Roman" w:hAnsi="Times New Roman" w:cs="Times New Roman"/>
        </w:rPr>
        <w:tab/>
        <w:t>8.00- 15.30</w:t>
      </w:r>
    </w:p>
    <w:p w14:paraId="2243B574" w14:textId="77777777" w:rsidR="001E6AC3" w:rsidRDefault="001E6AC3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Wtorek: </w:t>
      </w:r>
      <w:r>
        <w:rPr>
          <w:rFonts w:ascii="Times New Roman" w:eastAsia="Times New Roman" w:hAnsi="Times New Roman" w:cs="Times New Roman"/>
        </w:rPr>
        <w:tab/>
        <w:t>8.00- 15.30</w:t>
      </w:r>
    </w:p>
    <w:p w14:paraId="1A94F663" w14:textId="77777777" w:rsidR="001E6AC3" w:rsidRDefault="001E6AC3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Środa:</w:t>
      </w:r>
      <w:r w:rsidRPr="001E6AC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8.00- 16.30</w:t>
      </w:r>
    </w:p>
    <w:p w14:paraId="5FBD063C" w14:textId="77777777" w:rsidR="001E6AC3" w:rsidRDefault="001E6AC3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Czwartek: </w:t>
      </w:r>
      <w:r>
        <w:rPr>
          <w:rFonts w:ascii="Times New Roman" w:eastAsia="Times New Roman" w:hAnsi="Times New Roman" w:cs="Times New Roman"/>
        </w:rPr>
        <w:tab/>
        <w:t>8.00- 15.30</w:t>
      </w:r>
    </w:p>
    <w:p w14:paraId="71A51691" w14:textId="77777777" w:rsidR="001E6AC3" w:rsidRDefault="001E6AC3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Piątek: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8.00- 14.30</w:t>
      </w:r>
    </w:p>
    <w:p w14:paraId="655FB2A8" w14:textId="77777777" w:rsidR="001E6AC3" w:rsidRDefault="001E6AC3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355CC25" w14:textId="77777777" w:rsidR="00827DA5" w:rsidRPr="00827DA5" w:rsidRDefault="00827DA5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27DA5">
        <w:rPr>
          <w:rFonts w:ascii="Times New Roman" w:eastAsia="Times New Roman" w:hAnsi="Times New Roman" w:cs="Times New Roman"/>
        </w:rPr>
        <w:t xml:space="preserve"> lub na rachunek bankowy:</w:t>
      </w:r>
    </w:p>
    <w:p w14:paraId="2D857D9C" w14:textId="77777777" w:rsidR="00827DA5" w:rsidRPr="00827DA5" w:rsidRDefault="00827DA5" w:rsidP="00CB6BE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27DA5">
        <w:rPr>
          <w:rFonts w:ascii="Times New Roman" w:eastAsia="Times New Roman" w:hAnsi="Times New Roman" w:cs="Times New Roman"/>
        </w:rPr>
        <w:t>Starostwo Powiatowe w Żyrardowie</w:t>
      </w:r>
      <w:r w:rsidR="00AD1048">
        <w:rPr>
          <w:rFonts w:ascii="Times New Roman" w:eastAsia="Times New Roman" w:hAnsi="Times New Roman" w:cs="Times New Roman"/>
        </w:rPr>
        <w:t xml:space="preserve"> </w:t>
      </w:r>
      <w:r w:rsidRPr="00827DA5">
        <w:rPr>
          <w:rFonts w:ascii="Times New Roman" w:eastAsia="Times New Roman" w:hAnsi="Times New Roman" w:cs="Times New Roman"/>
        </w:rPr>
        <w:t>Bank Spółdzielczy w Mszczonowie</w:t>
      </w:r>
      <w:r w:rsidR="001E6AC3">
        <w:rPr>
          <w:rFonts w:ascii="Times New Roman" w:eastAsia="Times New Roman" w:hAnsi="Times New Roman" w:cs="Times New Roman"/>
        </w:rPr>
        <w:t xml:space="preserve"> </w:t>
      </w:r>
    </w:p>
    <w:p w14:paraId="75309F2A" w14:textId="77777777" w:rsidR="00827DA5" w:rsidRPr="00827DA5" w:rsidRDefault="00827DA5" w:rsidP="00CB6BE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827DA5">
        <w:rPr>
          <w:rFonts w:ascii="Times New Roman" w:eastAsia="Times New Roman" w:hAnsi="Times New Roman" w:cs="Times New Roman"/>
          <w:b/>
        </w:rPr>
        <w:t>43 9302 0004 5500 1296 2000 0280</w:t>
      </w:r>
    </w:p>
    <w:p w14:paraId="6556F1C3" w14:textId="77777777" w:rsidR="00827DA5" w:rsidRPr="00827DA5" w:rsidRDefault="00827DA5" w:rsidP="00CB6BEA">
      <w:pPr>
        <w:jc w:val="both"/>
        <w:rPr>
          <w:rFonts w:ascii="Times New Roman" w:hAnsi="Times New Roman" w:cs="Times New Roman"/>
          <w:color w:val="FF0000"/>
        </w:rPr>
      </w:pPr>
    </w:p>
    <w:sectPr w:rsidR="00827DA5" w:rsidRPr="00827DA5" w:rsidSect="00735A7A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8E715" w14:textId="77777777" w:rsidR="00827DA5" w:rsidRDefault="00827DA5" w:rsidP="00827DA5">
      <w:pPr>
        <w:spacing w:after="0" w:line="240" w:lineRule="auto"/>
      </w:pPr>
      <w:r>
        <w:separator/>
      </w:r>
    </w:p>
  </w:endnote>
  <w:endnote w:type="continuationSeparator" w:id="0">
    <w:p w14:paraId="5C171189" w14:textId="77777777" w:rsidR="00827DA5" w:rsidRDefault="00827DA5" w:rsidP="00827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5A812" w14:textId="77777777" w:rsidR="00827DA5" w:rsidRDefault="00827DA5" w:rsidP="00827DA5">
      <w:pPr>
        <w:spacing w:after="0" w:line="240" w:lineRule="auto"/>
      </w:pPr>
      <w:r>
        <w:separator/>
      </w:r>
    </w:p>
  </w:footnote>
  <w:footnote w:type="continuationSeparator" w:id="0">
    <w:p w14:paraId="5842B63E" w14:textId="77777777" w:rsidR="00827DA5" w:rsidRDefault="00827DA5" w:rsidP="00827D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D076E1"/>
    <w:multiLevelType w:val="hybridMultilevel"/>
    <w:tmpl w:val="A0FEB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7DA5"/>
    <w:rsid w:val="000A3BC3"/>
    <w:rsid w:val="000B57BD"/>
    <w:rsid w:val="001B7922"/>
    <w:rsid w:val="001E6AC3"/>
    <w:rsid w:val="00223E08"/>
    <w:rsid w:val="002B00A5"/>
    <w:rsid w:val="002D7146"/>
    <w:rsid w:val="002F784B"/>
    <w:rsid w:val="00456B2A"/>
    <w:rsid w:val="00626749"/>
    <w:rsid w:val="0064064D"/>
    <w:rsid w:val="006A03F5"/>
    <w:rsid w:val="006B0A28"/>
    <w:rsid w:val="006D3A02"/>
    <w:rsid w:val="00700EAC"/>
    <w:rsid w:val="00735A7A"/>
    <w:rsid w:val="00741C50"/>
    <w:rsid w:val="00827DA5"/>
    <w:rsid w:val="00832465"/>
    <w:rsid w:val="009D0AA5"/>
    <w:rsid w:val="00A418D9"/>
    <w:rsid w:val="00AB1E2F"/>
    <w:rsid w:val="00AD1048"/>
    <w:rsid w:val="00C44F55"/>
    <w:rsid w:val="00C94EED"/>
    <w:rsid w:val="00CA38F5"/>
    <w:rsid w:val="00CB6BEA"/>
    <w:rsid w:val="00D103BB"/>
    <w:rsid w:val="00D12A8C"/>
    <w:rsid w:val="00D203A4"/>
    <w:rsid w:val="00DB6406"/>
    <w:rsid w:val="00DF0A88"/>
    <w:rsid w:val="00EC0ADD"/>
    <w:rsid w:val="00F03B83"/>
    <w:rsid w:val="00F470C7"/>
    <w:rsid w:val="00F9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C3D6"/>
  <w15:docId w15:val="{8B6E1E23-C7B9-460F-94BB-032BF424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A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27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7DA5"/>
  </w:style>
  <w:style w:type="paragraph" w:styleId="Stopka">
    <w:name w:val="footer"/>
    <w:basedOn w:val="Normalny"/>
    <w:link w:val="StopkaZnak"/>
    <w:uiPriority w:val="99"/>
    <w:semiHidden/>
    <w:unhideWhenUsed/>
    <w:rsid w:val="00827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7DA5"/>
  </w:style>
  <w:style w:type="paragraph" w:styleId="NormalnyWeb">
    <w:name w:val="Normal (Web)"/>
    <w:basedOn w:val="Normalny"/>
    <w:uiPriority w:val="99"/>
    <w:unhideWhenUsed/>
    <w:rsid w:val="0082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735A7A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p.surala</dc:creator>
  <cp:lastModifiedBy>Marcin Guzik</cp:lastModifiedBy>
  <cp:revision>8</cp:revision>
  <dcterms:created xsi:type="dcterms:W3CDTF">2021-01-21T14:07:00Z</dcterms:created>
  <dcterms:modified xsi:type="dcterms:W3CDTF">2021-01-27T13:17:00Z</dcterms:modified>
</cp:coreProperties>
</file>