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1AAF7" w14:textId="77777777" w:rsidR="0048106C" w:rsidRDefault="0048106C"/>
    <w:p w14:paraId="37D8C449" w14:textId="77777777" w:rsidR="0048106C" w:rsidRDefault="0048106C">
      <w:r>
        <w:t>Załącznik 1b kosztorys ofertowy budowa parkingu</w:t>
      </w:r>
    </w:p>
    <w:p w14:paraId="11EEF658" w14:textId="77777777" w:rsidR="0048106C" w:rsidRDefault="0048106C"/>
    <w:p w14:paraId="176D4EEF" w14:textId="77777777" w:rsidR="0048106C" w:rsidRDefault="0048106C"/>
    <w:tbl>
      <w:tblPr>
        <w:tblW w:w="106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220"/>
        <w:gridCol w:w="5080"/>
        <w:gridCol w:w="689"/>
        <w:gridCol w:w="920"/>
        <w:gridCol w:w="1060"/>
        <w:gridCol w:w="1200"/>
      </w:tblGrid>
      <w:tr w:rsidR="0048106C" w:rsidRPr="0048106C" w14:paraId="7B7E8DB3" w14:textId="77777777" w:rsidTr="0048106C">
        <w:trPr>
          <w:trHeight w:val="282"/>
        </w:trPr>
        <w:tc>
          <w:tcPr>
            <w:tcW w:w="1060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779ECCE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Rozbudowa drogi powiatowej nr 4722W Wola Polska - Karnice - Mszczonów                                   </w:t>
            </w:r>
          </w:p>
        </w:tc>
      </w:tr>
      <w:tr w:rsidR="0048106C" w:rsidRPr="0048106C" w14:paraId="7633092F" w14:textId="77777777" w:rsidTr="0048106C">
        <w:trPr>
          <w:trHeight w:val="288"/>
        </w:trPr>
        <w:tc>
          <w:tcPr>
            <w:tcW w:w="1060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10EF753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km 0+000,00 - 1+428,68 - budowa parkingu</w:t>
            </w:r>
          </w:p>
        </w:tc>
      </w:tr>
      <w:tr w:rsidR="0048106C" w:rsidRPr="0048106C" w14:paraId="73E451BF" w14:textId="77777777" w:rsidTr="0048106C">
        <w:trPr>
          <w:trHeight w:val="282"/>
        </w:trPr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44EB5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C2855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Nr STWiORB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40FA8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 elementów rozliczeniowych</w:t>
            </w:r>
          </w:p>
        </w:tc>
        <w:tc>
          <w:tcPr>
            <w:tcW w:w="16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798482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5F53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jednostko-wa PLN*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9C71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PLN*</w:t>
            </w:r>
          </w:p>
        </w:tc>
      </w:tr>
      <w:tr w:rsidR="0048106C" w:rsidRPr="0048106C" w14:paraId="34380807" w14:textId="77777777" w:rsidTr="0048106C">
        <w:trPr>
          <w:trHeight w:val="48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1429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2178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B164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91707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>Nazwa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4F3F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E659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C297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8106C" w:rsidRPr="0048106C" w14:paraId="2C7FC06A" w14:textId="77777777" w:rsidTr="0048106C">
        <w:trPr>
          <w:trHeight w:val="28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C0F8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FCE6C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E763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FBF39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A3BB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11559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DE0F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48106C" w:rsidRPr="0048106C" w14:paraId="3C42DEA6" w14:textId="77777777" w:rsidTr="0048106C">
        <w:trPr>
          <w:trHeight w:val="28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5699E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B19456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D-01.00.00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47B16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ROBOTY PRZYGOTOWAWCZE</w:t>
            </w:r>
          </w:p>
        </w:tc>
      </w:tr>
      <w:tr w:rsidR="0048106C" w:rsidRPr="0048106C" w14:paraId="17F3F8EF" w14:textId="77777777" w:rsidTr="0048106C">
        <w:trPr>
          <w:trHeight w:val="28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501B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6218CA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D-01.02.02a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D652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Zdjęcie warstwy ziemi urodzajnej</w:t>
            </w:r>
          </w:p>
        </w:tc>
      </w:tr>
      <w:tr w:rsidR="0048106C" w:rsidRPr="0048106C" w14:paraId="3BE617B2" w14:textId="77777777" w:rsidTr="0048106C">
        <w:trPr>
          <w:trHeight w:val="79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A6F2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8E3548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DACE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zdjęcie warstwy humusu - grubość 30cm, składowanie humusu z przeznaczeniem do ponownego humusowania, nadmiar wywieźć na zaplecze wykonawcy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EDE5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F5AF5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5115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05191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14:paraId="0E30ACB1" w14:textId="77777777" w:rsidTr="0048106C">
        <w:trPr>
          <w:trHeight w:val="27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D059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70A126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D-01.02.04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1F32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Rozbiórka elementów dróg</w:t>
            </w:r>
          </w:p>
        </w:tc>
      </w:tr>
      <w:tr w:rsidR="0048106C" w:rsidRPr="0048106C" w14:paraId="313E2314" w14:textId="77777777" w:rsidTr="0048106C">
        <w:trPr>
          <w:trHeight w:val="79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A896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197BBA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6483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rozbiórka ogrodzenia posesji z siatki ogrodzeniowej wraz z słupkami na fundamentach, wywóz materiałów z rozbióki na zaplecze wykonawcy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DC8A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18A00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031C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C0C3B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14:paraId="2FE91F4D" w14:textId="77777777" w:rsidTr="0048106C">
        <w:trPr>
          <w:trHeight w:val="27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48278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E0504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D-02.00.00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358F9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ROBOTY ZIEMNE</w:t>
            </w:r>
          </w:p>
        </w:tc>
      </w:tr>
      <w:tr w:rsidR="0048106C" w:rsidRPr="0048106C" w14:paraId="10D43BFD" w14:textId="77777777" w:rsidTr="0048106C">
        <w:trPr>
          <w:trHeight w:val="27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9475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0AEB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D-02.01.01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BEF9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 wykopów w gruntach nieskalistych</w:t>
            </w:r>
          </w:p>
        </w:tc>
      </w:tr>
      <w:tr w:rsidR="0048106C" w:rsidRPr="0048106C" w14:paraId="634563AF" w14:textId="77777777" w:rsidTr="0048106C">
        <w:trPr>
          <w:trHeight w:val="52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111B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1B7D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6CB7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wykopów w gruncie kat. I-III, wywóz urobku do 10 km na odkład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E50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D40C6" w14:textId="383E2BDD" w:rsidR="0048106C" w:rsidRPr="005F5ECF" w:rsidRDefault="00ED0A74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465,94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97C3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CF7A6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14:paraId="44E6CFEE" w14:textId="77777777" w:rsidTr="0048106C">
        <w:trPr>
          <w:trHeight w:val="27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1C3E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7766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D-02.03.01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6E14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Wykonanie nasypów</w:t>
            </w:r>
          </w:p>
        </w:tc>
      </w:tr>
      <w:tr w:rsidR="0048106C" w:rsidRPr="0048106C" w14:paraId="41991612" w14:textId="77777777" w:rsidTr="0048106C">
        <w:trPr>
          <w:trHeight w:val="52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AF0E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A4DF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D15C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nasypów w gruncie kat. I-III, transport urobku z dokopu do 10km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81CC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064F8" w14:textId="3C1D276B" w:rsidR="0048106C" w:rsidRPr="0048106C" w:rsidRDefault="00ED0A74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58,24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73A8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7CDA5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14:paraId="355487BC" w14:textId="77777777" w:rsidTr="0048106C">
        <w:trPr>
          <w:trHeight w:val="28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0964B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C28859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D-04.00.00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594A7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PODBUDOWY</w:t>
            </w:r>
          </w:p>
        </w:tc>
      </w:tr>
      <w:tr w:rsidR="0048106C" w:rsidRPr="0048106C" w14:paraId="489BDD23" w14:textId="77777777" w:rsidTr="0048106C">
        <w:trPr>
          <w:trHeight w:val="28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1290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1CDAEF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D-04.01.01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B447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Koryto wraz z profilowaniem i zagęszczaniem podłoża</w:t>
            </w:r>
          </w:p>
        </w:tc>
      </w:tr>
      <w:tr w:rsidR="0048106C" w:rsidRPr="0048106C" w14:paraId="78007F6F" w14:textId="77777777" w:rsidTr="0048106C">
        <w:trPr>
          <w:trHeight w:val="31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5D49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A7DA2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6799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profilowanie koryta pod konstrukcję parkingu i chodnika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37D1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32199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1 201,00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A7CC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E2650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14:paraId="7DFC0F91" w14:textId="77777777" w:rsidTr="0048106C">
        <w:trPr>
          <w:trHeight w:val="36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C441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E6C010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D-04.05.01a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0677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Podbudowa i podłoże ulepszone z mieszanki kruszywa związanego hydraulicznie cementem</w:t>
            </w:r>
          </w:p>
        </w:tc>
      </w:tr>
      <w:tr w:rsidR="0048106C" w:rsidRPr="0048106C" w14:paraId="1FF64D6F" w14:textId="77777777" w:rsidTr="0048106C">
        <w:trPr>
          <w:trHeight w:val="87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361F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9F1442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0F61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podbudowy pomocnieczej z kruszywa naturalnego stabilizowanego cementem o Rm=5MPa ( uzyskiwane z mieszarki stacjonarnej) w konstrukcji parkingu - grubość 20cm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C931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6252E" w14:textId="7362CA01" w:rsidR="0048106C" w:rsidRPr="0048106C" w:rsidRDefault="00ED0A74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4162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22731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14:paraId="257F2E9C" w14:textId="77777777" w:rsidTr="0048106C">
        <w:trPr>
          <w:trHeight w:val="8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4B81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E65D6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91A4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podbudowy z kruszywa naturalnego stabilizowanego cementem o Rm=5MPa ( uzyskiwane z mieszarki stacjonarnej) w konstrukcji chodnika - grubość 15cm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24AE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91AD4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F4E8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E4379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14:paraId="55A0A418" w14:textId="77777777" w:rsidTr="0048106C">
        <w:trPr>
          <w:trHeight w:val="28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BCC40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4761DA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D-05.00.00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1E7A7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NAWIERZCHNIE</w:t>
            </w:r>
          </w:p>
        </w:tc>
      </w:tr>
      <w:tr w:rsidR="0048106C" w:rsidRPr="0048106C" w14:paraId="7D413DBC" w14:textId="77777777" w:rsidTr="0048106C">
        <w:trPr>
          <w:trHeight w:val="27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0FED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BD75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D-05.03.23a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FA7C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Nawierzchnia z betonowej kostki brukowej dla chodników i zjazdów</w:t>
            </w:r>
          </w:p>
        </w:tc>
      </w:tr>
      <w:tr w:rsidR="0048106C" w:rsidRPr="0048106C" w14:paraId="4F8167AD" w14:textId="77777777" w:rsidTr="0048106C">
        <w:trPr>
          <w:trHeight w:val="105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5B91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B6B3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AF84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warstwy ścieralnej z betonowej kostki brukowej koloru szarego (fazowana) "Holland" - grubość 8cm na podsypce cementowo-piaskowej (1:4) - grubość 3cm w konstrukcji chodnika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4786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EC117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47ED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E2E42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14:paraId="500C9328" w14:textId="77777777" w:rsidTr="0048106C">
        <w:trPr>
          <w:trHeight w:val="132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3F8D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C6B0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05D6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warstwy ścieralnej z betonowej kostki brukowej koloru grafitowego (fazowana) "Behaton" - grubość 8cm na podsypce cementowo-piaskowej (1:4) - grubość 3cm w konstrukcji miejsc postojowych (linie rozgraniczające miejsca postojowe z kostki koloru czerwonego)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A98C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952A7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8EA2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0BF03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14:paraId="6ADB86BC" w14:textId="77777777" w:rsidTr="0048106C">
        <w:trPr>
          <w:trHeight w:val="105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40CC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8EBB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4D64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warstwy ścieralnej z betonowej kostki brukowej koloru szarego (fazowana) "Behaton" - grubość 8cm na podsypce cementowo-piaskowej (1:4) - grubość 3cm w konstrukcji jezdni manewrowej na parkingu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A44E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D4045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5B2D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1AB75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14:paraId="60B668DA" w14:textId="77777777" w:rsidTr="0048106C">
        <w:trPr>
          <w:trHeight w:val="132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D555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DB40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D0AA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warstwy ścieralnej z betonowej kostki brukowej koloru niebieskiego (fazowana) "Behaton" - grubość 8cm na podsypce cementowo-piaskowej (1:4) - grubość 3cm w konstrukcji miejsc postojowych przeznaczonych dla osób niepełnosprawnych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CCE1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CE178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6EEB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5FB4B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14:paraId="4FE90C26" w14:textId="77777777" w:rsidTr="0048106C">
        <w:trPr>
          <w:trHeight w:val="27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14FBB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504D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BC9F48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D-07.00.00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79201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URZĄDZENIA BEZPIECZEŃSTWA RUCHU</w:t>
            </w:r>
          </w:p>
        </w:tc>
      </w:tr>
      <w:tr w:rsidR="0048106C" w:rsidRPr="0048106C" w14:paraId="0D866EE6" w14:textId="77777777" w:rsidTr="0048106C">
        <w:trPr>
          <w:trHeight w:val="27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FB33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B4DB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D-07.06.01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33E4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Ogrodzenia dróg</w:t>
            </w:r>
          </w:p>
        </w:tc>
      </w:tr>
      <w:tr w:rsidR="0048106C" w:rsidRPr="0048106C" w14:paraId="7CA24B06" w14:textId="77777777" w:rsidTr="0048106C">
        <w:trPr>
          <w:trHeight w:val="105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2273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9F1E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4027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montaż ogrodzenia z siatki metalowej ocynkowanej o wysokości 200cm, wraz z słupkami metalowymi ocynkowanymi osadzonymi na fundamentach z betonu klasy C12/15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F48E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BC400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1AB9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D2C89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14:paraId="46CB8F33" w14:textId="77777777" w:rsidTr="0048106C">
        <w:trPr>
          <w:trHeight w:val="27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251B6A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99A3A0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D-08.00.00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26FD2D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ELEMENTY ULIC</w:t>
            </w:r>
          </w:p>
        </w:tc>
      </w:tr>
      <w:tr w:rsidR="0048106C" w:rsidRPr="0048106C" w14:paraId="62F068E3" w14:textId="77777777" w:rsidTr="0048106C">
        <w:trPr>
          <w:trHeight w:val="27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67EE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C51E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D-08.01.01b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D774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Ustawienie krawężników betonowych (wg PN-EN 1340)</w:t>
            </w:r>
          </w:p>
        </w:tc>
      </w:tr>
      <w:tr w:rsidR="0048106C" w:rsidRPr="0048106C" w14:paraId="5192C9F6" w14:textId="77777777" w:rsidTr="0048106C">
        <w:trPr>
          <w:trHeight w:val="79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ADF2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02D1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E6F7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ustawienie krawężników betonowych 15x30x100cm na podsypce cementowo-piaskowej (1:4) oraz ławie betonowej z oporem z betonu klasy C12/15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5FCF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F4603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DBAC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1359E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14:paraId="44DBD023" w14:textId="77777777" w:rsidTr="0048106C">
        <w:trPr>
          <w:trHeight w:val="79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BADC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5141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0174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ustawienie oporników betonowych 12x25x100cm na podsypce cementowo-piaskowej (1:4) oraz ławie betonowej z oporem z betonu klasy C12/15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ACFC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22453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69C2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DF6A3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14:paraId="19AB0EB5" w14:textId="77777777" w:rsidTr="0048106C">
        <w:trPr>
          <w:trHeight w:val="27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B18C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11BE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D-08.03.01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5D3F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Betonowe obrzeża chodnikowe</w:t>
            </w:r>
          </w:p>
        </w:tc>
      </w:tr>
      <w:tr w:rsidR="0048106C" w:rsidRPr="0048106C" w14:paraId="5AEA41C8" w14:textId="77777777" w:rsidTr="0048106C">
        <w:trPr>
          <w:trHeight w:val="79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00E8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A53D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F0A6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ustawienie obrzeży betonowych 8x30x100cm na podsypce cementowo-piaskowej (1:4) oraz ławie betonowej z oporem z betonu klasy C8/10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E1D3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24D77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CB22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7CFC3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14:paraId="1FB47491" w14:textId="77777777" w:rsidTr="0048106C">
        <w:trPr>
          <w:trHeight w:val="27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EA7C9B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BB362E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D-10.00.00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1A3D75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pl-PL"/>
              </w:rPr>
              <w:t>INNE ROBOTY</w:t>
            </w:r>
          </w:p>
        </w:tc>
      </w:tr>
      <w:tr w:rsidR="0048106C" w:rsidRPr="0048106C" w14:paraId="1ECAB95F" w14:textId="77777777" w:rsidTr="0048106C">
        <w:trPr>
          <w:trHeight w:val="28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A7F4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2E35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76AE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Instalacje</w:t>
            </w:r>
          </w:p>
        </w:tc>
      </w:tr>
      <w:tr w:rsidR="0048106C" w:rsidRPr="0048106C" w14:paraId="1BC89751" w14:textId="77777777" w:rsidTr="0048106C">
        <w:trPr>
          <w:trHeight w:val="52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21EA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F4E2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6B00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 zabezpieczenia istniejących sieci podziemnych poprzez montaż osłonowych rur dwudzielnych  ø160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C43A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7CE1E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4810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86E9E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8106C" w:rsidRPr="0048106C" w14:paraId="52F70E3A" w14:textId="77777777" w:rsidTr="0048106C">
        <w:trPr>
          <w:trHeight w:val="282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B1D3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FDCB8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5C6F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BCC7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0FCF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593B" w14:textId="77777777" w:rsidR="0048106C" w:rsidRPr="0048106C" w:rsidRDefault="0048106C" w:rsidP="0048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0EE3" w14:textId="77777777" w:rsidR="0048106C" w:rsidRPr="0048106C" w:rsidRDefault="0048106C" w:rsidP="0048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8106C" w:rsidRPr="0048106C" w14:paraId="4B91C12C" w14:textId="77777777" w:rsidTr="0048106C">
        <w:trPr>
          <w:trHeight w:val="555"/>
        </w:trPr>
        <w:tc>
          <w:tcPr>
            <w:tcW w:w="8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9B955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 (koszt netto)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77F229" w14:textId="77777777" w:rsidR="0048106C" w:rsidRPr="0048106C" w:rsidRDefault="0048106C" w:rsidP="0048106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C00000"/>
                <w:lang w:eastAsia="pl-PL"/>
              </w:rPr>
            </w:pPr>
            <w:r w:rsidRPr="0048106C">
              <w:rPr>
                <w:rFonts w:ascii="Czcionka tekstu podstawowego" w:eastAsia="Times New Roman" w:hAnsi="Czcionka tekstu podstawowego" w:cs="Times New Roman"/>
                <w:b/>
                <w:bCs/>
                <w:color w:val="C00000"/>
                <w:lang w:eastAsia="pl-PL"/>
              </w:rPr>
              <w:t> </w:t>
            </w:r>
          </w:p>
        </w:tc>
      </w:tr>
      <w:tr w:rsidR="0048106C" w:rsidRPr="0048106C" w14:paraId="70DAC15A" w14:textId="77777777" w:rsidTr="0048106C">
        <w:trPr>
          <w:trHeight w:val="540"/>
        </w:trPr>
        <w:tc>
          <w:tcPr>
            <w:tcW w:w="8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C8A41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VAT (23%)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40AE37" w14:textId="77777777" w:rsidR="0048106C" w:rsidRPr="0048106C" w:rsidRDefault="0048106C" w:rsidP="0048106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C00000"/>
                <w:lang w:eastAsia="pl-PL"/>
              </w:rPr>
            </w:pPr>
            <w:r w:rsidRPr="0048106C">
              <w:rPr>
                <w:rFonts w:ascii="Czcionka tekstu podstawowego" w:eastAsia="Times New Roman" w:hAnsi="Czcionka tekstu podstawowego" w:cs="Times New Roman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683C37" w14:textId="77777777" w:rsidR="0048106C" w:rsidRPr="0048106C" w:rsidRDefault="0048106C" w:rsidP="0048106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C00000"/>
                <w:lang w:eastAsia="pl-PL"/>
              </w:rPr>
            </w:pPr>
            <w:r w:rsidRPr="0048106C">
              <w:rPr>
                <w:rFonts w:ascii="Czcionka tekstu podstawowego" w:eastAsia="Times New Roman" w:hAnsi="Czcionka tekstu podstawowego" w:cs="Times New Roman"/>
                <w:b/>
                <w:bCs/>
                <w:color w:val="C00000"/>
                <w:lang w:eastAsia="pl-PL"/>
              </w:rPr>
              <w:t> </w:t>
            </w:r>
          </w:p>
        </w:tc>
      </w:tr>
      <w:tr w:rsidR="0048106C" w:rsidRPr="0048106C" w14:paraId="3D6B612C" w14:textId="77777777" w:rsidTr="0048106C">
        <w:trPr>
          <w:trHeight w:val="525"/>
        </w:trPr>
        <w:tc>
          <w:tcPr>
            <w:tcW w:w="8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87C74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810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 (koszt brutto)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90B3133" w14:textId="77777777" w:rsidR="0048106C" w:rsidRPr="0048106C" w:rsidRDefault="0048106C" w:rsidP="0048106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C00000"/>
                <w:lang w:eastAsia="pl-PL"/>
              </w:rPr>
            </w:pPr>
            <w:r w:rsidRPr="0048106C">
              <w:rPr>
                <w:rFonts w:ascii="Czcionka tekstu podstawowego" w:eastAsia="Times New Roman" w:hAnsi="Czcionka tekstu podstawowego" w:cs="Times New Roman"/>
                <w:b/>
                <w:bCs/>
                <w:color w:val="C00000"/>
                <w:lang w:eastAsia="pl-PL"/>
              </w:rPr>
              <w:t> </w:t>
            </w:r>
          </w:p>
        </w:tc>
      </w:tr>
      <w:tr w:rsidR="0048106C" w:rsidRPr="0048106C" w14:paraId="30E93D9B" w14:textId="77777777" w:rsidTr="0048106C">
        <w:trPr>
          <w:trHeight w:val="282"/>
        </w:trPr>
        <w:tc>
          <w:tcPr>
            <w:tcW w:w="106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A156" w14:textId="77777777" w:rsidR="0048106C" w:rsidRPr="0048106C" w:rsidRDefault="0048106C" w:rsidP="0048106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48106C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*) Ceny jednostkowe i wartości robót należy podać w PLN z dokładnością do 0,01</w:t>
            </w:r>
          </w:p>
        </w:tc>
      </w:tr>
    </w:tbl>
    <w:p w14:paraId="7EED2338" w14:textId="77777777" w:rsidR="009A680E" w:rsidRDefault="009A680E"/>
    <w:p w14:paraId="6A6D1939" w14:textId="77777777" w:rsidR="0048106C" w:rsidRDefault="0048106C"/>
    <w:p w14:paraId="766D7F8A" w14:textId="77777777" w:rsidR="0048106C" w:rsidRDefault="0048106C"/>
    <w:sectPr w:rsidR="00481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6C"/>
    <w:rsid w:val="0048106C"/>
    <w:rsid w:val="005F5ECF"/>
    <w:rsid w:val="009A680E"/>
    <w:rsid w:val="00ED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6F34"/>
  <w15:chartTrackingRefBased/>
  <w15:docId w15:val="{E027386A-19F0-4E8D-B990-244D62E2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3</cp:revision>
  <dcterms:created xsi:type="dcterms:W3CDTF">2020-11-20T10:25:00Z</dcterms:created>
  <dcterms:modified xsi:type="dcterms:W3CDTF">2020-11-27T10:26:00Z</dcterms:modified>
</cp:coreProperties>
</file>