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08D8F" w14:textId="77777777" w:rsidR="004C49DD" w:rsidRPr="008D6484" w:rsidRDefault="004C49DD" w:rsidP="004C49DD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D6484">
        <w:rPr>
          <w:rFonts w:ascii="Times New Roman" w:hAnsi="Times New Roman" w:cs="Times New Roman"/>
          <w:b/>
          <w:u w:val="single"/>
        </w:rPr>
        <w:t>Umowa powierzenia przetwarzania danych osobowych</w:t>
      </w:r>
    </w:p>
    <w:p w14:paraId="35D3721A" w14:textId="77777777" w:rsidR="004C49DD" w:rsidRPr="008D6484" w:rsidRDefault="004C49DD" w:rsidP="004C49D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D3068" w14:textId="77777777" w:rsidR="004C49DD" w:rsidRPr="008D6484" w:rsidRDefault="0014769F" w:rsidP="004C49D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>zawarta w dniu __.</w:t>
      </w:r>
      <w:r w:rsidR="00615030">
        <w:rPr>
          <w:rFonts w:ascii="Times New Roman" w:hAnsi="Times New Roman" w:cs="Times New Roman"/>
        </w:rPr>
        <w:t xml:space="preserve"> 2020 </w:t>
      </w:r>
      <w:r w:rsidRPr="008D6484">
        <w:rPr>
          <w:rFonts w:ascii="Times New Roman" w:hAnsi="Times New Roman" w:cs="Times New Roman"/>
        </w:rPr>
        <w:t xml:space="preserve">r. w Żyrardowie </w:t>
      </w:r>
      <w:r w:rsidR="004C49DD" w:rsidRPr="008D6484">
        <w:rPr>
          <w:rFonts w:ascii="Times New Roman" w:hAnsi="Times New Roman" w:cs="Times New Roman"/>
        </w:rPr>
        <w:t>pomiędzy:</w:t>
      </w:r>
    </w:p>
    <w:p w14:paraId="59C6BAE7" w14:textId="77777777" w:rsidR="0014769F" w:rsidRPr="008D6484" w:rsidRDefault="0014769F" w:rsidP="0014769F">
      <w:pPr>
        <w:spacing w:after="0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  <w:b/>
        </w:rPr>
        <w:t>POWIATEM ŻYRARDOWSKIM</w:t>
      </w:r>
      <w:r w:rsidRPr="008D6484">
        <w:rPr>
          <w:rFonts w:ascii="Times New Roman" w:hAnsi="Times New Roman" w:cs="Times New Roman"/>
        </w:rPr>
        <w:t xml:space="preserve"> 96-300 Żyrardów, ul. Limanowskiego 45,</w:t>
      </w:r>
    </w:p>
    <w:p w14:paraId="37FD27CE" w14:textId="77777777" w:rsidR="00615030" w:rsidRDefault="0014769F" w:rsidP="0014769F">
      <w:pPr>
        <w:spacing w:after="0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>NIP 838 - 16 -10 -589</w:t>
      </w:r>
      <w:r w:rsidR="00615030">
        <w:rPr>
          <w:rFonts w:ascii="Times New Roman" w:hAnsi="Times New Roman" w:cs="Times New Roman"/>
        </w:rPr>
        <w:t xml:space="preserve"> - </w:t>
      </w:r>
      <w:r w:rsidRPr="008D6484">
        <w:rPr>
          <w:rFonts w:ascii="Times New Roman" w:hAnsi="Times New Roman" w:cs="Times New Roman"/>
        </w:rPr>
        <w:t>Starostwo Powiatowe w Żyrardowie,</w:t>
      </w:r>
      <w:r w:rsidR="00615030">
        <w:rPr>
          <w:rFonts w:ascii="Times New Roman" w:hAnsi="Times New Roman" w:cs="Times New Roman"/>
        </w:rPr>
        <w:t xml:space="preserve"> </w:t>
      </w:r>
      <w:r w:rsidRPr="008D6484">
        <w:rPr>
          <w:rFonts w:ascii="Times New Roman" w:hAnsi="Times New Roman" w:cs="Times New Roman"/>
        </w:rPr>
        <w:t>ul. Limanowskiego 45</w:t>
      </w:r>
      <w:r w:rsidR="00615030">
        <w:rPr>
          <w:rFonts w:ascii="Times New Roman" w:hAnsi="Times New Roman" w:cs="Times New Roman"/>
        </w:rPr>
        <w:t>,</w:t>
      </w:r>
    </w:p>
    <w:p w14:paraId="05ECD54B" w14:textId="77777777" w:rsidR="0014769F" w:rsidRPr="008D6484" w:rsidRDefault="00615030" w:rsidP="001476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96-300 Żyrardów </w:t>
      </w:r>
      <w:r w:rsidR="0014769F" w:rsidRPr="008D6484">
        <w:rPr>
          <w:rFonts w:ascii="Times New Roman" w:hAnsi="Times New Roman" w:cs="Times New Roman"/>
        </w:rPr>
        <w:t>reprezentowane przez Zarząd Powiatu w osobach:</w:t>
      </w:r>
    </w:p>
    <w:p w14:paraId="69BF4E59" w14:textId="77777777" w:rsidR="0014769F" w:rsidRPr="008D6484" w:rsidRDefault="0014769F" w:rsidP="0014769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 xml:space="preserve">Pani Beata Sznajder – </w:t>
      </w:r>
      <w:r w:rsidR="008D6484">
        <w:rPr>
          <w:rFonts w:ascii="Times New Roman" w:hAnsi="Times New Roman" w:cs="Times New Roman"/>
        </w:rPr>
        <w:t>Starosta Powiatu Żyrardowskiego</w:t>
      </w:r>
    </w:p>
    <w:p w14:paraId="6B2D9DB2" w14:textId="77777777" w:rsidR="0014769F" w:rsidRPr="008D6484" w:rsidRDefault="0014769F" w:rsidP="0014769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>Pan Krzysztof Dziwisz – Wicestarosta Powiatu Żyrardowskiego</w:t>
      </w:r>
    </w:p>
    <w:p w14:paraId="5007AF0C" w14:textId="77777777" w:rsidR="004C49DD" w:rsidRPr="008D6484" w:rsidRDefault="004C49DD" w:rsidP="004C49D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>z</w:t>
      </w:r>
      <w:r w:rsidR="0014769F" w:rsidRPr="008D6484">
        <w:rPr>
          <w:rFonts w:ascii="Times New Roman" w:hAnsi="Times New Roman" w:cs="Times New Roman"/>
        </w:rPr>
        <w:t>wanym</w:t>
      </w:r>
      <w:r w:rsidRPr="008D6484">
        <w:rPr>
          <w:rFonts w:ascii="Times New Roman" w:hAnsi="Times New Roman" w:cs="Times New Roman"/>
        </w:rPr>
        <w:t xml:space="preserve"> dalej </w:t>
      </w:r>
      <w:r w:rsidRPr="008D6484">
        <w:rPr>
          <w:rFonts w:ascii="Times New Roman" w:hAnsi="Times New Roman" w:cs="Times New Roman"/>
          <w:i/>
        </w:rPr>
        <w:t>Administratorem</w:t>
      </w:r>
      <w:r w:rsidRPr="008D6484">
        <w:rPr>
          <w:rFonts w:ascii="Times New Roman" w:hAnsi="Times New Roman" w:cs="Times New Roman"/>
        </w:rPr>
        <w:t xml:space="preserve"> </w:t>
      </w:r>
    </w:p>
    <w:p w14:paraId="51D34317" w14:textId="77777777" w:rsidR="0014769F" w:rsidRPr="008D6484" w:rsidRDefault="004C49DD" w:rsidP="004C49D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>a</w:t>
      </w:r>
    </w:p>
    <w:p w14:paraId="30C19A21" w14:textId="77777777" w:rsidR="0014769F" w:rsidRPr="008D6484" w:rsidRDefault="00615030" w:rsidP="004C49D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 </w:t>
      </w:r>
      <w:r w:rsidR="0014769F" w:rsidRPr="008D6484">
        <w:rPr>
          <w:rFonts w:ascii="Times New Roman" w:hAnsi="Times New Roman" w:cs="Times New Roman"/>
        </w:rPr>
        <w:t xml:space="preserve">prowadzącym działalnośc gospodarczą pod firmą </w:t>
      </w:r>
      <w:r>
        <w:rPr>
          <w:rFonts w:ascii="Times New Roman" w:hAnsi="Times New Roman" w:cs="Times New Roman"/>
        </w:rPr>
        <w:t>…………………………..</w:t>
      </w:r>
      <w:r w:rsidR="0014769F" w:rsidRPr="008D6484">
        <w:rPr>
          <w:rFonts w:ascii="Times New Roman" w:hAnsi="Times New Roman" w:cs="Times New Roman"/>
        </w:rPr>
        <w:t xml:space="preserve">, NIP </w:t>
      </w:r>
      <w:r>
        <w:rPr>
          <w:rFonts w:ascii="Times New Roman" w:hAnsi="Times New Roman" w:cs="Times New Roman"/>
        </w:rPr>
        <w:t>……………….</w:t>
      </w:r>
      <w:r w:rsidR="0014769F" w:rsidRPr="008D6484">
        <w:rPr>
          <w:rFonts w:ascii="Times New Roman" w:hAnsi="Times New Roman" w:cs="Times New Roman"/>
        </w:rPr>
        <w:t xml:space="preserve">, </w:t>
      </w:r>
    </w:p>
    <w:p w14:paraId="0E42B67D" w14:textId="77777777" w:rsidR="0014769F" w:rsidRPr="008D6484" w:rsidRDefault="0014769F" w:rsidP="004C49D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 xml:space="preserve">REGON </w:t>
      </w:r>
      <w:r w:rsidR="00615030">
        <w:rPr>
          <w:rFonts w:ascii="Times New Roman" w:hAnsi="Times New Roman" w:cs="Times New Roman"/>
        </w:rPr>
        <w:t>………………</w:t>
      </w:r>
      <w:r w:rsidRPr="008D6484">
        <w:rPr>
          <w:rFonts w:ascii="Times New Roman" w:hAnsi="Times New Roman" w:cs="Times New Roman"/>
        </w:rPr>
        <w:t xml:space="preserve"> </w:t>
      </w:r>
    </w:p>
    <w:p w14:paraId="305F8C5D" w14:textId="77777777" w:rsidR="004C49DD" w:rsidRPr="008D6484" w:rsidRDefault="00615030" w:rsidP="004C49D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C49DD" w:rsidRPr="008D6484">
        <w:rPr>
          <w:rFonts w:ascii="Times New Roman" w:hAnsi="Times New Roman" w:cs="Times New Roman"/>
        </w:rPr>
        <w:t>wa</w:t>
      </w:r>
      <w:r>
        <w:rPr>
          <w:rFonts w:ascii="Times New Roman" w:hAnsi="Times New Roman" w:cs="Times New Roman"/>
        </w:rPr>
        <w:t xml:space="preserve">nym </w:t>
      </w:r>
      <w:r w:rsidR="004C49DD" w:rsidRPr="008D6484">
        <w:rPr>
          <w:rFonts w:ascii="Times New Roman" w:hAnsi="Times New Roman" w:cs="Times New Roman"/>
        </w:rPr>
        <w:t xml:space="preserve">dalej </w:t>
      </w:r>
      <w:r w:rsidR="004C49DD" w:rsidRPr="008D6484">
        <w:rPr>
          <w:rFonts w:ascii="Times New Roman" w:hAnsi="Times New Roman" w:cs="Times New Roman"/>
          <w:i/>
        </w:rPr>
        <w:t>Przetwarzającym</w:t>
      </w:r>
    </w:p>
    <w:p w14:paraId="5C98930A" w14:textId="77777777" w:rsidR="004C49DD" w:rsidRPr="008D6484" w:rsidRDefault="004C49DD" w:rsidP="004C49D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4DDCDE" w14:textId="77777777" w:rsidR="004C49DD" w:rsidRPr="008D6484" w:rsidRDefault="004C49DD" w:rsidP="004C49D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>zwanymi każdą z osobna w dalszej części Umowy „Stroną”, a łącznie „Stronami”.</w:t>
      </w:r>
    </w:p>
    <w:p w14:paraId="1A1F229E" w14:textId="77777777" w:rsidR="004C49DD" w:rsidRPr="008D6484" w:rsidRDefault="004C49DD" w:rsidP="004C49DD">
      <w:pPr>
        <w:spacing w:line="360" w:lineRule="auto"/>
        <w:jc w:val="both"/>
        <w:rPr>
          <w:rFonts w:ascii="Times New Roman" w:hAnsi="Times New Roman" w:cs="Times New Roman"/>
        </w:rPr>
      </w:pPr>
    </w:p>
    <w:p w14:paraId="377FC571" w14:textId="77777777" w:rsidR="004C49DD" w:rsidRPr="002237F3" w:rsidRDefault="004C49DD" w:rsidP="00671247">
      <w:pPr>
        <w:spacing w:line="360" w:lineRule="auto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>Zważywszy, że Strony łączy umowa</w:t>
      </w:r>
      <w:r w:rsidR="00B93757" w:rsidRPr="008D6484">
        <w:rPr>
          <w:rFonts w:ascii="Times New Roman" w:hAnsi="Times New Roman" w:cs="Times New Roman"/>
        </w:rPr>
        <w:t xml:space="preserve"> z dnia </w:t>
      </w:r>
      <w:r w:rsidR="00615030">
        <w:rPr>
          <w:rFonts w:ascii="Times New Roman" w:hAnsi="Times New Roman" w:cs="Times New Roman"/>
        </w:rPr>
        <w:t>……….</w:t>
      </w:r>
      <w:r w:rsidR="00B93757" w:rsidRPr="008D6484">
        <w:rPr>
          <w:rFonts w:ascii="Times New Roman" w:hAnsi="Times New Roman" w:cs="Times New Roman"/>
        </w:rPr>
        <w:t xml:space="preserve"> r. przedmiotem</w:t>
      </w:r>
      <w:r w:rsidR="00C67A3E" w:rsidRPr="008D6484">
        <w:rPr>
          <w:rFonts w:ascii="Times New Roman" w:hAnsi="Times New Roman" w:cs="Times New Roman"/>
        </w:rPr>
        <w:t>, której jest świadczenie usług w zakresie usuwania pojazdów z dróg znajdujących się na terenie powiatu żyrardowskiego i prowadzenia parkingu strzeżonego dla us</w:t>
      </w:r>
      <w:r w:rsidR="00615030">
        <w:rPr>
          <w:rFonts w:ascii="Times New Roman" w:hAnsi="Times New Roman" w:cs="Times New Roman"/>
        </w:rPr>
        <w:t>u</w:t>
      </w:r>
      <w:r w:rsidR="00C67A3E" w:rsidRPr="008D6484">
        <w:rPr>
          <w:rFonts w:ascii="Times New Roman" w:hAnsi="Times New Roman" w:cs="Times New Roman"/>
        </w:rPr>
        <w:t>wanych pojazdów w trybie i na zasadach określonych w art. 130a ustawy z dnia 20.06.1997 r. Prawo o ruchu drogowym (t.j. Dz. U. z 201</w:t>
      </w:r>
      <w:r w:rsidR="00615030">
        <w:rPr>
          <w:rFonts w:ascii="Times New Roman" w:hAnsi="Times New Roman" w:cs="Times New Roman"/>
        </w:rPr>
        <w:t>20</w:t>
      </w:r>
      <w:r w:rsidR="00C67A3E" w:rsidRPr="008D6484">
        <w:rPr>
          <w:rFonts w:ascii="Times New Roman" w:hAnsi="Times New Roman" w:cs="Times New Roman"/>
        </w:rPr>
        <w:t xml:space="preserve"> r., poz. 1</w:t>
      </w:r>
      <w:r w:rsidR="00615030">
        <w:rPr>
          <w:rFonts w:ascii="Times New Roman" w:hAnsi="Times New Roman" w:cs="Times New Roman"/>
        </w:rPr>
        <w:t>10</w:t>
      </w:r>
      <w:r w:rsidR="00C67A3E" w:rsidRPr="008D6484">
        <w:rPr>
          <w:rFonts w:ascii="Times New Roman" w:hAnsi="Times New Roman" w:cs="Times New Roman"/>
        </w:rPr>
        <w:t xml:space="preserve"> z późn. zm.)</w:t>
      </w:r>
      <w:r w:rsidR="00615030">
        <w:rPr>
          <w:rFonts w:ascii="Times New Roman" w:hAnsi="Times New Roman" w:cs="Times New Roman"/>
        </w:rPr>
        <w:t xml:space="preserve"> z wyłaczeniem usuwania i prwoadfzenia parkingu strzezoengo dla usuwanych pojazdów przewożących materiały niebezpieczne</w:t>
      </w:r>
      <w:r w:rsidR="00C67A3E" w:rsidRPr="008D6484">
        <w:rPr>
          <w:rFonts w:ascii="Times New Roman" w:hAnsi="Times New Roman" w:cs="Times New Roman"/>
        </w:rPr>
        <w:t>, d</w:t>
      </w:r>
      <w:r w:rsidRPr="008D6484">
        <w:rPr>
          <w:rFonts w:ascii="Times New Roman" w:hAnsi="Times New Roman" w:cs="Times New Roman"/>
        </w:rPr>
        <w:t xml:space="preserve">alej </w:t>
      </w:r>
      <w:r w:rsidR="00C67A3E" w:rsidRPr="008D6484">
        <w:rPr>
          <w:rFonts w:ascii="Times New Roman" w:hAnsi="Times New Roman" w:cs="Times New Roman"/>
        </w:rPr>
        <w:t>(</w:t>
      </w:r>
      <w:r w:rsidRPr="008D6484">
        <w:rPr>
          <w:rFonts w:ascii="Times New Roman" w:hAnsi="Times New Roman" w:cs="Times New Roman"/>
        </w:rPr>
        <w:t>„</w:t>
      </w:r>
      <w:r w:rsidR="005F4266" w:rsidRPr="008D6484">
        <w:rPr>
          <w:rFonts w:ascii="Times New Roman" w:hAnsi="Times New Roman" w:cs="Times New Roman"/>
        </w:rPr>
        <w:t>U</w:t>
      </w:r>
      <w:r w:rsidRPr="008D6484">
        <w:rPr>
          <w:rFonts w:ascii="Times New Roman" w:hAnsi="Times New Roman" w:cs="Times New Roman"/>
        </w:rPr>
        <w:t xml:space="preserve">mowa </w:t>
      </w:r>
      <w:r w:rsidR="005F4266" w:rsidRPr="008D6484">
        <w:rPr>
          <w:rFonts w:ascii="Times New Roman" w:hAnsi="Times New Roman" w:cs="Times New Roman"/>
        </w:rPr>
        <w:t>G</w:t>
      </w:r>
      <w:r w:rsidRPr="008D6484">
        <w:rPr>
          <w:rFonts w:ascii="Times New Roman" w:hAnsi="Times New Roman" w:cs="Times New Roman"/>
        </w:rPr>
        <w:t>łówna”), której wykonywanie wiąże się z dostępem Przetwarzającego do</w:t>
      </w:r>
      <w:r>
        <w:rPr>
          <w:rFonts w:ascii="Times New Roman" w:hAnsi="Times New Roman" w:cs="Times New Roman"/>
        </w:rPr>
        <w:t xml:space="preserve"> </w:t>
      </w:r>
      <w:r w:rsidRPr="00F74016">
        <w:rPr>
          <w:rFonts w:ascii="Times New Roman" w:hAnsi="Times New Roman" w:cs="Times New Roman"/>
        </w:rPr>
        <w:t xml:space="preserve">danych osobowych </w:t>
      </w:r>
      <w:r>
        <w:rPr>
          <w:rFonts w:ascii="Times New Roman" w:hAnsi="Times New Roman" w:cs="Times New Roman"/>
        </w:rPr>
        <w:t>przetwarzanych przez</w:t>
      </w:r>
      <w:r w:rsidRPr="00F74016">
        <w:rPr>
          <w:rFonts w:ascii="Times New Roman" w:hAnsi="Times New Roman" w:cs="Times New Roman"/>
        </w:rPr>
        <w:t xml:space="preserve"> Administratora,</w:t>
      </w:r>
      <w:r>
        <w:rPr>
          <w:rFonts w:ascii="Times New Roman" w:hAnsi="Times New Roman" w:cs="Times New Roman"/>
        </w:rPr>
        <w:t xml:space="preserve"> a przetwarzanie tych danych przez Przetwarzającego może się odbywać jedynie </w:t>
      </w:r>
      <w:r w:rsidRPr="00624F42">
        <w:rPr>
          <w:rFonts w:ascii="Times New Roman" w:hAnsi="Times New Roman" w:cs="Times New Roman"/>
        </w:rPr>
        <w:t xml:space="preserve">na udokumentowane polecenie </w:t>
      </w:r>
      <w:r w:rsidR="009B4361">
        <w:rPr>
          <w:rFonts w:ascii="Times New Roman" w:hAnsi="Times New Roman" w:cs="Times New Roman"/>
        </w:rPr>
        <w:t>A</w:t>
      </w:r>
      <w:r w:rsidRPr="00624F42">
        <w:rPr>
          <w:rFonts w:ascii="Times New Roman" w:hAnsi="Times New Roman" w:cs="Times New Roman"/>
        </w:rPr>
        <w:t>dministratora,</w:t>
      </w:r>
      <w:r>
        <w:rPr>
          <w:rFonts w:ascii="Times New Roman" w:hAnsi="Times New Roman" w:cs="Times New Roman"/>
        </w:rPr>
        <w:t xml:space="preserve"> </w:t>
      </w:r>
      <w:r w:rsidRPr="002237F3">
        <w:rPr>
          <w:rFonts w:ascii="Times New Roman" w:hAnsi="Times New Roman" w:cs="Times New Roman"/>
        </w:rPr>
        <w:t>Strony postanawiają zawrzeć Umowę powierzenia</w:t>
      </w:r>
      <w:r>
        <w:rPr>
          <w:rFonts w:ascii="Times New Roman" w:hAnsi="Times New Roman" w:cs="Times New Roman"/>
        </w:rPr>
        <w:t xml:space="preserve"> przetwarzania danych osobowych (dalej „niniejsza</w:t>
      </w:r>
      <w:r w:rsidR="00671247">
        <w:rPr>
          <w:rFonts w:ascii="Times New Roman" w:hAnsi="Times New Roman" w:cs="Times New Roman"/>
        </w:rPr>
        <w:t xml:space="preserve"> umowa</w:t>
      </w:r>
      <w:r>
        <w:rPr>
          <w:rFonts w:ascii="Times New Roman" w:hAnsi="Times New Roman" w:cs="Times New Roman"/>
        </w:rPr>
        <w:t xml:space="preserve">”), </w:t>
      </w:r>
      <w:r w:rsidRPr="002237F3">
        <w:rPr>
          <w:rFonts w:ascii="Times New Roman" w:hAnsi="Times New Roman" w:cs="Times New Roman"/>
        </w:rPr>
        <w:t>o następującej treści:</w:t>
      </w:r>
    </w:p>
    <w:p w14:paraId="3BC642D0" w14:textId="77777777" w:rsidR="004C49DD" w:rsidRPr="002237F3" w:rsidRDefault="004C49DD" w:rsidP="004C49D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237F3">
        <w:rPr>
          <w:rFonts w:ascii="Times New Roman" w:hAnsi="Times New Roman" w:cs="Times New Roman"/>
          <w:b/>
        </w:rPr>
        <w:t>§ 1</w:t>
      </w:r>
    </w:p>
    <w:p w14:paraId="3FFDF955" w14:textId="77777777" w:rsidR="004C49DD" w:rsidRPr="002237F3" w:rsidRDefault="004C49DD" w:rsidP="004C49DD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umowy</w:t>
      </w:r>
    </w:p>
    <w:p w14:paraId="0D530E92" w14:textId="77777777" w:rsidR="004C49DD" w:rsidRDefault="004C49DD" w:rsidP="004C49DD">
      <w:pPr>
        <w:pStyle w:val="Akapitzlist"/>
        <w:numPr>
          <w:ilvl w:val="2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D85054">
        <w:rPr>
          <w:rFonts w:ascii="Times New Roman" w:hAnsi="Times New Roman" w:cs="Times New Roman"/>
        </w:rPr>
        <w:t xml:space="preserve">Administrator powierza Przetwarzającemu dane osobowe, które zgromadził </w:t>
      </w:r>
      <w:r>
        <w:rPr>
          <w:rFonts w:ascii="Times New Roman" w:hAnsi="Times New Roman" w:cs="Times New Roman"/>
        </w:rPr>
        <w:t xml:space="preserve">i przetwarza </w:t>
      </w:r>
      <w:r w:rsidRPr="00D85054">
        <w:rPr>
          <w:rFonts w:ascii="Times New Roman" w:hAnsi="Times New Roman" w:cs="Times New Roman"/>
        </w:rPr>
        <w:t>zgodnie z obowiązującymi przepisami prawa</w:t>
      </w:r>
      <w:r>
        <w:rPr>
          <w:rFonts w:ascii="Times New Roman" w:hAnsi="Times New Roman" w:cs="Times New Roman"/>
        </w:rPr>
        <w:t>.</w:t>
      </w:r>
    </w:p>
    <w:p w14:paraId="46629E9A" w14:textId="77777777" w:rsidR="006C614D" w:rsidRDefault="006C614D" w:rsidP="006C614D">
      <w:pPr>
        <w:pStyle w:val="Akapitzlist"/>
        <w:numPr>
          <w:ilvl w:val="2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C614D">
        <w:rPr>
          <w:rFonts w:ascii="Times New Roman" w:hAnsi="Times New Roman" w:cs="Times New Roman"/>
        </w:rPr>
        <w:lastRenderedPageBreak/>
        <w:t xml:space="preserve">Administrator powierza Przetwarzającemu przetwarzanie danych osobowych w celu prawidłowego wykonywania </w:t>
      </w:r>
      <w:r w:rsidR="00486209">
        <w:rPr>
          <w:rFonts w:ascii="Times New Roman" w:hAnsi="Times New Roman" w:cs="Times New Roman"/>
        </w:rPr>
        <w:t>U</w:t>
      </w:r>
      <w:r w:rsidRPr="006C614D">
        <w:rPr>
          <w:rFonts w:ascii="Times New Roman" w:hAnsi="Times New Roman" w:cs="Times New Roman"/>
        </w:rPr>
        <w:t xml:space="preserve">mowy </w:t>
      </w:r>
      <w:r w:rsidR="00486209">
        <w:rPr>
          <w:rFonts w:ascii="Times New Roman" w:hAnsi="Times New Roman" w:cs="Times New Roman"/>
        </w:rPr>
        <w:t>G</w:t>
      </w:r>
      <w:r w:rsidRPr="006C614D">
        <w:rPr>
          <w:rFonts w:ascii="Times New Roman" w:hAnsi="Times New Roman" w:cs="Times New Roman"/>
        </w:rPr>
        <w:t>łównej a Przetwarzający zobowiązuje się do przetwarzania powierzonych danych osobowych wyłącznie w celach związanych z jej realizacją oraz wyłącznie w zakresie, jaki jest niezbędny do realizacji tych celów.</w:t>
      </w:r>
    </w:p>
    <w:p w14:paraId="506B5030" w14:textId="77777777" w:rsidR="00C331C0" w:rsidRPr="008D6484" w:rsidRDefault="006C614D" w:rsidP="00F46F34">
      <w:pPr>
        <w:pStyle w:val="Akapitzlist"/>
        <w:numPr>
          <w:ilvl w:val="2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>Powierzone przez Administratora dane osobowe obejmują rodzaj danych osobowych zwykłych w postaci</w:t>
      </w:r>
      <w:r w:rsidR="00C67A3E" w:rsidRPr="008D6484">
        <w:rPr>
          <w:rFonts w:ascii="Times New Roman" w:hAnsi="Times New Roman" w:cs="Times New Roman"/>
        </w:rPr>
        <w:t>: danych osobywych (imię i nazwisko, adres, numer PESEL</w:t>
      </w:r>
      <w:r w:rsidR="00FC6840" w:rsidRPr="008D6484">
        <w:rPr>
          <w:rFonts w:ascii="Times New Roman" w:hAnsi="Times New Roman" w:cs="Times New Roman"/>
        </w:rPr>
        <w:t>, numer dokumentu potwierdzającego tożsamość, numer rejestracyjny pojazdu) określonych w</w:t>
      </w:r>
      <w:r w:rsidR="00C331C0" w:rsidRPr="008D6484">
        <w:rPr>
          <w:rFonts w:ascii="Times New Roman" w:hAnsi="Times New Roman" w:cs="Times New Roman"/>
        </w:rPr>
        <w:t>:</w:t>
      </w:r>
    </w:p>
    <w:p w14:paraId="3FF01DE6" w14:textId="77777777" w:rsidR="00C331C0" w:rsidRPr="008D6484" w:rsidRDefault="00FC6840" w:rsidP="00C331C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>załączniku nr 1 (</w:t>
      </w:r>
      <w:r w:rsidR="00C331C0" w:rsidRPr="008D6484">
        <w:rPr>
          <w:rFonts w:ascii="Times New Roman" w:hAnsi="Times New Roman" w:cs="Times New Roman"/>
        </w:rPr>
        <w:t>dyspozycja</w:t>
      </w:r>
      <w:r w:rsidRPr="008D6484">
        <w:rPr>
          <w:rFonts w:ascii="Times New Roman" w:hAnsi="Times New Roman" w:cs="Times New Roman"/>
        </w:rPr>
        <w:t xml:space="preserve"> usuniecia pojazdu), za</w:t>
      </w:r>
      <w:r w:rsidR="00C331C0" w:rsidRPr="008D6484">
        <w:rPr>
          <w:rFonts w:ascii="Times New Roman" w:hAnsi="Times New Roman" w:cs="Times New Roman"/>
        </w:rPr>
        <w:t>łącznku nr 2 (powiadomienie) i </w:t>
      </w:r>
      <w:r w:rsidRPr="008D6484">
        <w:rPr>
          <w:rFonts w:ascii="Times New Roman" w:hAnsi="Times New Roman" w:cs="Times New Roman"/>
        </w:rPr>
        <w:t>załączniku</w:t>
      </w:r>
      <w:r w:rsidR="00C331C0" w:rsidRPr="008D6484">
        <w:rPr>
          <w:rFonts w:ascii="Times New Roman" w:hAnsi="Times New Roman" w:cs="Times New Roman"/>
        </w:rPr>
        <w:t xml:space="preserve"> nr 3 (zezwolenie</w:t>
      </w:r>
      <w:r w:rsidRPr="008D6484">
        <w:rPr>
          <w:rFonts w:ascii="Times New Roman" w:hAnsi="Times New Roman" w:cs="Times New Roman"/>
        </w:rPr>
        <w:t xml:space="preserve"> na odbiór pojazdu z parkingu strzeżonego)</w:t>
      </w:r>
      <w:r w:rsidR="00C331C0" w:rsidRPr="008D6484">
        <w:rPr>
          <w:rFonts w:ascii="Times New Roman" w:hAnsi="Times New Roman" w:cs="Times New Roman"/>
        </w:rPr>
        <w:t xml:space="preserve"> do rozporządzenia</w:t>
      </w:r>
      <w:r w:rsidRPr="008D6484">
        <w:rPr>
          <w:rFonts w:ascii="Times New Roman" w:hAnsi="Times New Roman" w:cs="Times New Roman"/>
        </w:rPr>
        <w:t xml:space="preserve"> Ministra Spraw Wewnętrznych i Administracji z dnia 22.06.2011 r. w sprawie usuwania pojazdów, których używanie może zagrażać bezpieczeństwu lub porządkowi ruchu drogowego albo utrudniających prowadzenie akcji ratowniczej</w:t>
      </w:r>
      <w:r w:rsidR="00C331C0" w:rsidRPr="008D6484">
        <w:rPr>
          <w:rFonts w:ascii="Times New Roman" w:hAnsi="Times New Roman" w:cs="Times New Roman"/>
        </w:rPr>
        <w:t xml:space="preserve"> (t.j. </w:t>
      </w:r>
      <w:r w:rsidRPr="008D6484">
        <w:rPr>
          <w:rFonts w:ascii="Times New Roman" w:hAnsi="Times New Roman" w:cs="Times New Roman"/>
        </w:rPr>
        <w:t>Dz. U. z 2018 r., poz. 2285 z późn. zm.)</w:t>
      </w:r>
      <w:r w:rsidR="00F46F34" w:rsidRPr="008D6484">
        <w:rPr>
          <w:rFonts w:ascii="Times New Roman" w:hAnsi="Times New Roman" w:cs="Times New Roman"/>
        </w:rPr>
        <w:t xml:space="preserve">, </w:t>
      </w:r>
    </w:p>
    <w:p w14:paraId="79B7DFEF" w14:textId="77777777" w:rsidR="00C331C0" w:rsidRPr="008D6484" w:rsidRDefault="00F46F34" w:rsidP="00C331C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>danych zawartych w do</w:t>
      </w:r>
      <w:r w:rsidR="00C331C0" w:rsidRPr="008D6484">
        <w:rPr>
          <w:rFonts w:ascii="Times New Roman" w:hAnsi="Times New Roman" w:cs="Times New Roman"/>
        </w:rPr>
        <w:t>wodach rejestracyjnych pojazdów oraz kartach pojazdów,</w:t>
      </w:r>
    </w:p>
    <w:p w14:paraId="1E16DCCC" w14:textId="77777777" w:rsidR="00C331C0" w:rsidRPr="008D6484" w:rsidRDefault="00F46F34" w:rsidP="00C331C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 xml:space="preserve"> danych zawartych w dokumentach potwierdzających przeniesienie własności pojazdu (w szczególności umowa kupna sprzedaży pojazdu, faktura VAT) </w:t>
      </w:r>
    </w:p>
    <w:p w14:paraId="6E213315" w14:textId="77777777" w:rsidR="00C331C0" w:rsidRPr="008D6484" w:rsidRDefault="00C331C0" w:rsidP="00C331C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 xml:space="preserve">danych </w:t>
      </w:r>
      <w:r w:rsidR="00F46F34" w:rsidRPr="008D6484">
        <w:rPr>
          <w:rFonts w:ascii="Times New Roman" w:hAnsi="Times New Roman" w:cs="Times New Roman"/>
        </w:rPr>
        <w:t xml:space="preserve">zawartych w potwierdzeniach uiszczenia opłaty (w szczególności: </w:t>
      </w:r>
      <w:r w:rsidRPr="008D6484">
        <w:rPr>
          <w:rFonts w:ascii="Times New Roman" w:hAnsi="Times New Roman" w:cs="Times New Roman"/>
        </w:rPr>
        <w:t>dokument KP </w:t>
      </w:r>
      <w:r w:rsidR="00F46F34" w:rsidRPr="008D6484">
        <w:rPr>
          <w:rFonts w:ascii="Times New Roman" w:hAnsi="Times New Roman" w:cs="Times New Roman"/>
        </w:rPr>
        <w:t xml:space="preserve">wydawany przez Starostwo Powiatowe w Żyrardowie, przekaz pocztowy, wydruk </w:t>
      </w:r>
      <w:r w:rsidRPr="008D6484">
        <w:rPr>
          <w:rFonts w:ascii="Times New Roman" w:hAnsi="Times New Roman" w:cs="Times New Roman"/>
        </w:rPr>
        <w:t>z </w:t>
      </w:r>
      <w:r w:rsidR="00F46F34" w:rsidRPr="008D6484">
        <w:rPr>
          <w:rFonts w:ascii="Times New Roman" w:hAnsi="Times New Roman" w:cs="Times New Roman"/>
        </w:rPr>
        <w:t>rachunku bankowego) za usunięcie i przechowywanie</w:t>
      </w:r>
      <w:r w:rsidRPr="008D6484">
        <w:rPr>
          <w:rFonts w:ascii="Times New Roman" w:hAnsi="Times New Roman" w:cs="Times New Roman"/>
        </w:rPr>
        <w:t xml:space="preserve"> pojazdu na parkingu strzeżonym</w:t>
      </w:r>
    </w:p>
    <w:p w14:paraId="0AB19695" w14:textId="77777777" w:rsidR="008D6484" w:rsidRDefault="006A6BAC" w:rsidP="008D6484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noProof w:val="0"/>
          <w:lang w:eastAsia="pl-PL"/>
        </w:rPr>
      </w:pPr>
      <w:r w:rsidRPr="008D6484">
        <w:rPr>
          <w:rFonts w:ascii="Times New Roman" w:eastAsia="Times New Roman" w:hAnsi="Times New Roman" w:cs="Times New Roman"/>
          <w:noProof w:val="0"/>
          <w:lang w:eastAsia="pl-PL"/>
        </w:rPr>
        <w:t xml:space="preserve">a ich przetwarzanie będzie podlegało m.in. na wglądzie do danych </w:t>
      </w:r>
      <w:r w:rsidR="008D6484">
        <w:rPr>
          <w:rFonts w:ascii="Times New Roman" w:eastAsia="Times New Roman" w:hAnsi="Times New Roman" w:cs="Times New Roman"/>
          <w:noProof w:val="0"/>
          <w:lang w:eastAsia="pl-PL"/>
        </w:rPr>
        <w:t>niezbędnych do </w:t>
      </w:r>
      <w:r w:rsidRPr="008D6484">
        <w:rPr>
          <w:rFonts w:ascii="Times New Roman" w:eastAsia="Times New Roman" w:hAnsi="Times New Roman" w:cs="Times New Roman"/>
          <w:noProof w:val="0"/>
          <w:lang w:eastAsia="pl-PL"/>
        </w:rPr>
        <w:t>weryfikacji właściciela pojazdu oraz weryfikacji pra</w:t>
      </w:r>
      <w:r w:rsidR="008D6484">
        <w:rPr>
          <w:rFonts w:ascii="Times New Roman" w:eastAsia="Times New Roman" w:hAnsi="Times New Roman" w:cs="Times New Roman"/>
          <w:noProof w:val="0"/>
          <w:lang w:eastAsia="pl-PL"/>
        </w:rPr>
        <w:t>widłowości uiszczenia opłaty za </w:t>
      </w:r>
      <w:r w:rsidRPr="008D6484">
        <w:rPr>
          <w:rFonts w:ascii="Times New Roman" w:eastAsia="Times New Roman" w:hAnsi="Times New Roman" w:cs="Times New Roman"/>
          <w:noProof w:val="0"/>
          <w:lang w:eastAsia="pl-PL"/>
        </w:rPr>
        <w:t>usunięcie i przechowywanie pojazdu na parkingu strz</w:t>
      </w:r>
      <w:r w:rsidR="008D6484">
        <w:rPr>
          <w:rFonts w:ascii="Times New Roman" w:eastAsia="Times New Roman" w:hAnsi="Times New Roman" w:cs="Times New Roman"/>
          <w:noProof w:val="0"/>
          <w:lang w:eastAsia="pl-PL"/>
        </w:rPr>
        <w:t>eżonym w celu odbioru pojazdu z </w:t>
      </w:r>
      <w:r w:rsidRPr="008D6484">
        <w:rPr>
          <w:rFonts w:ascii="Times New Roman" w:eastAsia="Times New Roman" w:hAnsi="Times New Roman" w:cs="Times New Roman"/>
          <w:noProof w:val="0"/>
          <w:lang w:eastAsia="pl-PL"/>
        </w:rPr>
        <w:t>parkingu strzeżonego</w:t>
      </w:r>
      <w:r w:rsidR="008D6484">
        <w:rPr>
          <w:rFonts w:ascii="Times New Roman" w:eastAsia="Times New Roman" w:hAnsi="Times New Roman" w:cs="Times New Roman"/>
          <w:noProof w:val="0"/>
          <w:lang w:eastAsia="pl-PL"/>
        </w:rPr>
        <w:t>, a także na sporządzaniu kopii i</w:t>
      </w:r>
      <w:r w:rsidRPr="008D6484">
        <w:rPr>
          <w:rFonts w:ascii="Times New Roman" w:eastAsia="Times New Roman" w:hAnsi="Times New Roman" w:cs="Times New Roman"/>
          <w:noProof w:val="0"/>
          <w:lang w:eastAsia="pl-PL"/>
        </w:rPr>
        <w:t xml:space="preserve"> przechowywaniu</w:t>
      </w:r>
      <w:r w:rsidR="008D6484">
        <w:rPr>
          <w:rFonts w:ascii="Times New Roman" w:eastAsia="Times New Roman" w:hAnsi="Times New Roman" w:cs="Times New Roman"/>
          <w:noProof w:val="0"/>
          <w:lang w:eastAsia="pl-PL"/>
        </w:rPr>
        <w:t xml:space="preserve"> dokumentów stanowiących podstawę do odbioru pojazdu z parkingu strzeżonego.</w:t>
      </w:r>
    </w:p>
    <w:p w14:paraId="59EA7F9C" w14:textId="77777777" w:rsidR="004C49DD" w:rsidRDefault="004C49DD" w:rsidP="006C614D">
      <w:pPr>
        <w:pStyle w:val="Akapitzlist"/>
        <w:numPr>
          <w:ilvl w:val="2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C614D">
        <w:rPr>
          <w:rFonts w:ascii="Times New Roman" w:hAnsi="Times New Roman" w:cs="Times New Roman"/>
        </w:rPr>
        <w:t>Przetwarzający zapewnia wystarczające gwarancje wdrożenia odpowiednich środków technicznych i organizacyjnych, by przetwarzanie spełniało wymogi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i chroniło prawa osób, których dane dotyczą.</w:t>
      </w:r>
    </w:p>
    <w:p w14:paraId="142E6754" w14:textId="77777777" w:rsidR="004C49DD" w:rsidRDefault="004C49DD" w:rsidP="006C614D">
      <w:pPr>
        <w:pStyle w:val="Akapitzlist"/>
        <w:numPr>
          <w:ilvl w:val="2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C614D">
        <w:rPr>
          <w:rFonts w:ascii="Times New Roman" w:hAnsi="Times New Roman" w:cs="Times New Roman"/>
        </w:rPr>
        <w:t xml:space="preserve">Przetwarzający oświadcza, że osobom zatrudnionym przy przetwarzaniu powierzonych danych osobowych nadane zostały upoważnienia do przetwarzania danych osobowych </w:t>
      </w:r>
      <w:r w:rsidRPr="006C614D">
        <w:rPr>
          <w:rFonts w:ascii="Times New Roman" w:hAnsi="Times New Roman" w:cs="Times New Roman"/>
        </w:rPr>
        <w:lastRenderedPageBreak/>
        <w:t>oraz że osoby te</w:t>
      </w:r>
      <w:r w:rsidR="00ED19E0">
        <w:rPr>
          <w:rFonts w:ascii="Times New Roman" w:hAnsi="Times New Roman" w:cs="Times New Roman"/>
        </w:rPr>
        <w:t>,</w:t>
      </w:r>
      <w:r w:rsidRPr="006C614D">
        <w:rPr>
          <w:rFonts w:ascii="Times New Roman" w:hAnsi="Times New Roman" w:cs="Times New Roman"/>
        </w:rPr>
        <w:t xml:space="preserve"> zostały zapoznane z przepisami o ochronie danych osobowych oraz z odpowiedzialnością za ich nieprzestrzeganie, zobowiązały się do ich przestrzegania oraz do bezterminowego zachowania w tajemnicy przetwarzanych danych osobowych i sposobów ich zabezpieczenia. </w:t>
      </w:r>
    </w:p>
    <w:p w14:paraId="533ECB52" w14:textId="77777777" w:rsidR="006C614D" w:rsidRPr="006C614D" w:rsidRDefault="006C614D" w:rsidP="006C614D">
      <w:pPr>
        <w:pStyle w:val="Akapitzlist"/>
        <w:numPr>
          <w:ilvl w:val="2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C614D">
        <w:rPr>
          <w:rFonts w:ascii="Times New Roman" w:hAnsi="Times New Roman" w:cs="Times New Roman"/>
        </w:rPr>
        <w:t>Przetwarzający oświadcza, że zastosowane do przetwarzania powierzonych danych systemy informatyczne spełniają wymogi aktualnie obowiązujących przepisów prawa.</w:t>
      </w:r>
    </w:p>
    <w:p w14:paraId="2B0ADF68" w14:textId="77777777" w:rsidR="006C614D" w:rsidRPr="006C614D" w:rsidRDefault="006C614D" w:rsidP="002F4F7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5B2971B8" w14:textId="77777777" w:rsidR="004C49DD" w:rsidRPr="002237F3" w:rsidRDefault="004C49DD" w:rsidP="004C49D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237F3">
        <w:rPr>
          <w:rFonts w:ascii="Times New Roman" w:hAnsi="Times New Roman" w:cs="Times New Roman"/>
          <w:b/>
        </w:rPr>
        <w:t>§ 2</w:t>
      </w:r>
    </w:p>
    <w:p w14:paraId="5FFC90FC" w14:textId="77777777" w:rsidR="006C614D" w:rsidRPr="002237F3" w:rsidRDefault="006C614D" w:rsidP="006C614D">
      <w:pPr>
        <w:spacing w:after="24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Obowiązki stron</w:t>
      </w:r>
    </w:p>
    <w:p w14:paraId="7752F806" w14:textId="77777777" w:rsidR="004C49DD" w:rsidRPr="004C49DD" w:rsidRDefault="004C49DD" w:rsidP="004C49DD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4C49DD">
        <w:rPr>
          <w:rFonts w:ascii="Times New Roman" w:hAnsi="Times New Roman" w:cs="Times New Roman"/>
        </w:rPr>
        <w:t xml:space="preserve">Strony zobowiązują się wykonywać zobowiązania wynikające z Umowy niniejszej </w:t>
      </w:r>
      <w:r w:rsidR="00615030">
        <w:rPr>
          <w:rFonts w:ascii="Times New Roman" w:hAnsi="Times New Roman" w:cs="Times New Roman"/>
        </w:rPr>
        <w:t xml:space="preserve">                  </w:t>
      </w:r>
      <w:r w:rsidRPr="004C49DD">
        <w:rPr>
          <w:rFonts w:ascii="Times New Roman" w:hAnsi="Times New Roman" w:cs="Times New Roman"/>
        </w:rPr>
        <w:t xml:space="preserve">z najwyższą starannością zawodową w celu zabezpieczenia prawnego, organizacyjnego </w:t>
      </w:r>
      <w:r w:rsidR="00615030">
        <w:rPr>
          <w:rFonts w:ascii="Times New Roman" w:hAnsi="Times New Roman" w:cs="Times New Roman"/>
        </w:rPr>
        <w:t xml:space="preserve">            </w:t>
      </w:r>
      <w:r w:rsidRPr="004C49DD">
        <w:rPr>
          <w:rFonts w:ascii="Times New Roman" w:hAnsi="Times New Roman" w:cs="Times New Roman"/>
        </w:rPr>
        <w:t>i technicznego interesów Stron w zakresie przetwarzania powierzonych danych osobowych.</w:t>
      </w:r>
    </w:p>
    <w:p w14:paraId="4501EE46" w14:textId="77777777" w:rsidR="004C49DD" w:rsidRPr="004C49DD" w:rsidRDefault="004C49DD" w:rsidP="004C49DD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4C49DD">
        <w:rPr>
          <w:rFonts w:ascii="Times New Roman" w:hAnsi="Times New Roman" w:cs="Times New Roman"/>
        </w:rPr>
        <w:t xml:space="preserve">Przetwarzający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 oraz zmianą, utratą, uszkodzeniem lub zniszczeniem. </w:t>
      </w:r>
    </w:p>
    <w:p w14:paraId="761EC313" w14:textId="77777777" w:rsidR="004C49DD" w:rsidRPr="004E4E01" w:rsidRDefault="004C49DD" w:rsidP="004C49DD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4C49DD">
        <w:rPr>
          <w:rFonts w:ascii="Times New Roman" w:hAnsi="Times New Roman" w:cs="Times New Roman"/>
        </w:rPr>
        <w:t xml:space="preserve">Przetwarzający przetwarza dane osobowe wyłącznie na udokumentowane polecenie </w:t>
      </w:r>
      <w:r w:rsidRPr="004E4E01">
        <w:rPr>
          <w:rFonts w:ascii="Times New Roman" w:hAnsi="Times New Roman" w:cs="Times New Roman"/>
        </w:rPr>
        <w:t xml:space="preserve">Administratora. </w:t>
      </w:r>
    </w:p>
    <w:p w14:paraId="152EB354" w14:textId="77777777" w:rsidR="004C49DD" w:rsidRPr="004E4E01" w:rsidRDefault="004C49DD" w:rsidP="004C49DD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4E4E01">
        <w:rPr>
          <w:rFonts w:ascii="Times New Roman" w:hAnsi="Times New Roman" w:cs="Times New Roman"/>
        </w:rPr>
        <w:t xml:space="preserve">Przetwarzający niezwłocznie informuje </w:t>
      </w:r>
      <w:r w:rsidR="009B4361">
        <w:rPr>
          <w:rFonts w:ascii="Times New Roman" w:hAnsi="Times New Roman" w:cs="Times New Roman"/>
        </w:rPr>
        <w:t>A</w:t>
      </w:r>
      <w:r w:rsidRPr="004E4E01">
        <w:rPr>
          <w:rFonts w:ascii="Times New Roman" w:hAnsi="Times New Roman" w:cs="Times New Roman"/>
        </w:rPr>
        <w:t>dministratora, jeżeli jego zdaniem wydane mu polecenie stanowi naruszenie</w:t>
      </w:r>
      <w:r w:rsidR="00ED19E0" w:rsidRPr="004E4E01">
        <w:rPr>
          <w:rFonts w:ascii="Times New Roman" w:hAnsi="Times New Roman" w:cs="Times New Roman"/>
        </w:rPr>
        <w:t xml:space="preserve"> ogólnego</w:t>
      </w:r>
      <w:r w:rsidRPr="004E4E01">
        <w:rPr>
          <w:rFonts w:ascii="Times New Roman" w:hAnsi="Times New Roman" w:cs="Times New Roman"/>
        </w:rPr>
        <w:t xml:space="preserve"> rozporządzenia</w:t>
      </w:r>
      <w:r w:rsidR="00ED19E0" w:rsidRPr="004E4E01">
        <w:rPr>
          <w:rFonts w:ascii="Times New Roman" w:hAnsi="Times New Roman" w:cs="Times New Roman"/>
        </w:rPr>
        <w:t xml:space="preserve"> o ochronie danych</w:t>
      </w:r>
      <w:r w:rsidRPr="004E4E01">
        <w:rPr>
          <w:rFonts w:ascii="Times New Roman" w:hAnsi="Times New Roman" w:cs="Times New Roman"/>
        </w:rPr>
        <w:t xml:space="preserve"> lub innych przepisów prawnych o ochronie danych.</w:t>
      </w:r>
    </w:p>
    <w:p w14:paraId="3BA26812" w14:textId="77777777" w:rsidR="004C49DD" w:rsidRPr="004C49DD" w:rsidRDefault="004C49DD" w:rsidP="004C49DD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4C49DD">
        <w:rPr>
          <w:rFonts w:ascii="Times New Roman" w:hAnsi="Times New Roman" w:cs="Times New Roman"/>
        </w:rPr>
        <w:t xml:space="preserve">Przetwarzający, biorąc pod uwagę charakter przetwarzania, w miarę możliwości pomaga Administratorowi poprzez odpowiednie środki techniczne i organizacyjne wywiązać się z obowiązku odpowiadania na żądania osoby, której dane dotyczą, w zakresie wykonywania jej praw. </w:t>
      </w:r>
    </w:p>
    <w:p w14:paraId="607F4A1C" w14:textId="77777777" w:rsidR="004C49DD" w:rsidRDefault="004C49DD" w:rsidP="004C49DD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4C49DD">
        <w:rPr>
          <w:rFonts w:ascii="Times New Roman" w:hAnsi="Times New Roman" w:cs="Times New Roman"/>
        </w:rPr>
        <w:t>Przetwarzający, uwzględniając charakter przetwarzania oraz dostępne mu informacje, pomaga Administratorowi wywiązać się z obowiązków określonych w art. 32–36 ogólnego rozporządzenia o ochronie danych.</w:t>
      </w:r>
    </w:p>
    <w:p w14:paraId="0E4B10A2" w14:textId="77777777" w:rsidR="00615030" w:rsidRDefault="00615030" w:rsidP="004C49DD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70C9BF03" w14:textId="77777777" w:rsidR="006C614D" w:rsidRPr="006C614D" w:rsidRDefault="006C614D" w:rsidP="006C614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C614D">
        <w:rPr>
          <w:rFonts w:ascii="Times New Roman" w:hAnsi="Times New Roman" w:cs="Times New Roman"/>
          <w:b/>
        </w:rPr>
        <w:lastRenderedPageBreak/>
        <w:t xml:space="preserve">§ </w:t>
      </w:r>
      <w:r w:rsidR="00862EE3">
        <w:rPr>
          <w:rFonts w:ascii="Times New Roman" w:hAnsi="Times New Roman" w:cs="Times New Roman"/>
          <w:b/>
        </w:rPr>
        <w:t>3</w:t>
      </w:r>
    </w:p>
    <w:p w14:paraId="06B1BDB8" w14:textId="77777777" w:rsidR="006C614D" w:rsidRPr="006C614D" w:rsidRDefault="006C614D" w:rsidP="006C614D">
      <w:pPr>
        <w:spacing w:after="24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Zasady przetwarzania powierzonych danych </w:t>
      </w:r>
    </w:p>
    <w:p w14:paraId="6BC7F769" w14:textId="77777777" w:rsidR="004C49DD" w:rsidRDefault="004C49DD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4C49DD">
        <w:rPr>
          <w:rFonts w:ascii="Times New Roman" w:hAnsi="Times New Roman" w:cs="Times New Roman"/>
        </w:rPr>
        <w:t xml:space="preserve">Przetwarzający udostępnia Administratorowi wszelkie informacje niezbędne do wykazania </w:t>
      </w:r>
      <w:r w:rsidRPr="006C614D">
        <w:rPr>
          <w:rFonts w:ascii="Times New Roman" w:hAnsi="Times New Roman" w:cs="Times New Roman"/>
        </w:rPr>
        <w:t xml:space="preserve">spełnienia obowiązków określonych w niniejszej umowie oraz umożliwia Administratorowi lub audytorowi upoważnionemu przez Administratora przeprowadzanie audytów, w tym inspekcji, i przyczynia się do nich. </w:t>
      </w:r>
    </w:p>
    <w:p w14:paraId="716B607E" w14:textId="77777777" w:rsidR="00C331C0" w:rsidRPr="008D6484" w:rsidRDefault="001E6DF9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>Osobą wyznaczoną przez Administratora do kontaktu w jego imieniu w zakresie przekazania i przetwarzania danych osobowych jest</w:t>
      </w:r>
      <w:r w:rsidR="00C331C0" w:rsidRPr="008D6484">
        <w:rPr>
          <w:rFonts w:ascii="Times New Roman" w:hAnsi="Times New Roman" w:cs="Times New Roman"/>
        </w:rPr>
        <w:t>:</w:t>
      </w:r>
    </w:p>
    <w:p w14:paraId="3F61AA99" w14:textId="77777777" w:rsidR="001E6DF9" w:rsidRPr="008D6484" w:rsidRDefault="00C331C0" w:rsidP="00C331C0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>Paweł Myszkowski, dostępny pod nr tel. (46) 855-37-17 wew. 63 i adresem email: paweł.myszkowski@powiat-zyrardowski.pl</w:t>
      </w:r>
    </w:p>
    <w:p w14:paraId="20DA8DEB" w14:textId="77777777" w:rsidR="00C331C0" w:rsidRPr="008D6484" w:rsidRDefault="00615030" w:rsidP="00C331C0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Wioleta Gawronek</w:t>
      </w:r>
      <w:r w:rsidR="00C331C0" w:rsidRPr="008D6484">
        <w:rPr>
          <w:rFonts w:ascii="Times New Roman" w:hAnsi="Times New Roman" w:cs="Times New Roman"/>
        </w:rPr>
        <w:t>, dostępn</w:t>
      </w:r>
      <w:r>
        <w:rPr>
          <w:rFonts w:ascii="Times New Roman" w:hAnsi="Times New Roman" w:cs="Times New Roman"/>
        </w:rPr>
        <w:t>a</w:t>
      </w:r>
      <w:r w:rsidR="00C331C0" w:rsidRPr="008D6484">
        <w:rPr>
          <w:rFonts w:ascii="Times New Roman" w:hAnsi="Times New Roman" w:cs="Times New Roman"/>
        </w:rPr>
        <w:t xml:space="preserve"> pod nr tel. (46) 855-37-17 wew. 62 i adresem email: tablice@powiat-zyrardowski.pl</w:t>
      </w:r>
    </w:p>
    <w:p w14:paraId="7B833E25" w14:textId="77777777" w:rsidR="00C331C0" w:rsidRPr="008D6484" w:rsidRDefault="00C331C0" w:rsidP="00C331C0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>Mirosława Nowakowska, dostępna pod nr tel. (46) 855-37-17 wew. 62 i adresem email: tablice@powiat-zyrardowski.pl</w:t>
      </w:r>
    </w:p>
    <w:p w14:paraId="74F4001C" w14:textId="77777777" w:rsidR="00C331C0" w:rsidRPr="008D6484" w:rsidRDefault="001E6DF9" w:rsidP="001E6DF9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>Osobą wyznaczoną przez Przetwarzającego do kontaktu w jego imieniu w zakresie przekazania i przetwarzania danych osobowych jest</w:t>
      </w:r>
      <w:r w:rsidR="006061CB" w:rsidRPr="008D6484">
        <w:rPr>
          <w:rFonts w:ascii="Times New Roman" w:hAnsi="Times New Roman" w:cs="Times New Roman"/>
        </w:rPr>
        <w:t>:</w:t>
      </w:r>
    </w:p>
    <w:p w14:paraId="4FB516F3" w14:textId="77777777" w:rsidR="001E6DF9" w:rsidRPr="008D6484" w:rsidRDefault="00615030" w:rsidP="006061C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C331C0" w:rsidRPr="008D6484">
        <w:rPr>
          <w:rFonts w:ascii="Times New Roman" w:hAnsi="Times New Roman" w:cs="Times New Roman"/>
        </w:rPr>
        <w:t>, dostępny</w:t>
      </w:r>
      <w:r>
        <w:rPr>
          <w:rFonts w:ascii="Times New Roman" w:hAnsi="Times New Roman" w:cs="Times New Roman"/>
        </w:rPr>
        <w:t>/a</w:t>
      </w:r>
      <w:r w:rsidR="00C331C0" w:rsidRPr="008D6484">
        <w:rPr>
          <w:rFonts w:ascii="Times New Roman" w:hAnsi="Times New Roman" w:cs="Times New Roman"/>
        </w:rPr>
        <w:t xml:space="preserve"> pod nr tel. </w:t>
      </w:r>
      <w:r>
        <w:rPr>
          <w:rFonts w:ascii="Times New Roman" w:hAnsi="Times New Roman" w:cs="Times New Roman"/>
        </w:rPr>
        <w:t>………………</w:t>
      </w:r>
      <w:r w:rsidR="006061CB" w:rsidRPr="008D6484">
        <w:rPr>
          <w:rFonts w:ascii="Times New Roman" w:hAnsi="Times New Roman" w:cs="Times New Roman"/>
        </w:rPr>
        <w:t xml:space="preserve"> i adresem email: </w:t>
      </w:r>
      <w:r>
        <w:rPr>
          <w:rFonts w:ascii="Times New Roman" w:hAnsi="Times New Roman" w:cs="Times New Roman"/>
        </w:rPr>
        <w:t>……………………….</w:t>
      </w:r>
      <w:r w:rsidR="006061CB" w:rsidRPr="008D6484">
        <w:rPr>
          <w:rFonts w:ascii="Times New Roman" w:hAnsi="Times New Roman" w:cs="Times New Roman"/>
        </w:rPr>
        <w:t>,</w:t>
      </w:r>
    </w:p>
    <w:p w14:paraId="713E4DF4" w14:textId="77777777" w:rsidR="006061CB" w:rsidRPr="008D6484" w:rsidRDefault="00615030" w:rsidP="006061C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6061CB" w:rsidRPr="008D6484">
        <w:rPr>
          <w:rFonts w:ascii="Times New Roman" w:hAnsi="Times New Roman" w:cs="Times New Roman"/>
        </w:rPr>
        <w:t>, dostępn</w:t>
      </w:r>
      <w:r>
        <w:rPr>
          <w:rFonts w:ascii="Times New Roman" w:hAnsi="Times New Roman" w:cs="Times New Roman"/>
        </w:rPr>
        <w:t>y/</w:t>
      </w:r>
      <w:r w:rsidR="006061CB" w:rsidRPr="008D6484">
        <w:rPr>
          <w:rFonts w:ascii="Times New Roman" w:hAnsi="Times New Roman" w:cs="Times New Roman"/>
        </w:rPr>
        <w:t xml:space="preserve">a pod nr tel. </w:t>
      </w:r>
      <w:r>
        <w:rPr>
          <w:rFonts w:ascii="Times New Roman" w:hAnsi="Times New Roman" w:cs="Times New Roman"/>
        </w:rPr>
        <w:t>……………………</w:t>
      </w:r>
      <w:r w:rsidR="006061CB" w:rsidRPr="008D6484">
        <w:rPr>
          <w:rFonts w:ascii="Times New Roman" w:hAnsi="Times New Roman" w:cs="Times New Roman"/>
        </w:rPr>
        <w:t xml:space="preserve"> i adresem email: </w:t>
      </w:r>
      <w:r>
        <w:rPr>
          <w:rFonts w:ascii="Times New Roman" w:hAnsi="Times New Roman" w:cs="Times New Roman"/>
        </w:rPr>
        <w:t>………………………</w:t>
      </w:r>
      <w:r w:rsidR="006061CB" w:rsidRPr="008D6484">
        <w:rPr>
          <w:rFonts w:ascii="Times New Roman" w:hAnsi="Times New Roman" w:cs="Times New Roman"/>
        </w:rPr>
        <w:t>,</w:t>
      </w:r>
    </w:p>
    <w:p w14:paraId="7E417622" w14:textId="77777777" w:rsidR="006C2ECE" w:rsidRDefault="006C614D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terminie i zakresie kontroli </w:t>
      </w:r>
      <w:r w:rsidR="000F3F6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rzetwarzający zostanie powiadomiony w terminie </w:t>
      </w:r>
      <w:r w:rsidR="00917472">
        <w:rPr>
          <w:rFonts w:ascii="Times New Roman" w:hAnsi="Times New Roman" w:cs="Times New Roman"/>
        </w:rPr>
        <w:t xml:space="preserve">14 </w:t>
      </w:r>
      <w:r>
        <w:rPr>
          <w:rFonts w:ascii="Times New Roman" w:hAnsi="Times New Roman" w:cs="Times New Roman"/>
        </w:rPr>
        <w:t xml:space="preserve"> dni przed jej rozpoczęciem. </w:t>
      </w:r>
    </w:p>
    <w:p w14:paraId="305DF728" w14:textId="77777777" w:rsidR="006C614D" w:rsidRDefault="006C614D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czasie kontroli, Przetwarzający zobowiązuje się do współpracy z Administratorem </w:t>
      </w:r>
      <w:r w:rsidR="00615030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w tym:</w:t>
      </w:r>
    </w:p>
    <w:p w14:paraId="1FDF764D" w14:textId="77777777" w:rsidR="006C614D" w:rsidRPr="006C2ECE" w:rsidRDefault="00ED19E0" w:rsidP="006C2ECE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C2ECE">
        <w:rPr>
          <w:rFonts w:ascii="Times New Roman" w:hAnsi="Times New Roman" w:cs="Times New Roman"/>
        </w:rPr>
        <w:t>u</w:t>
      </w:r>
      <w:r w:rsidR="006C614D" w:rsidRPr="006C2ECE">
        <w:rPr>
          <w:rFonts w:ascii="Times New Roman" w:hAnsi="Times New Roman" w:cs="Times New Roman"/>
        </w:rPr>
        <w:t xml:space="preserve">możliwi wgląd do wszelkich dokumentów i informacji mających związek </w:t>
      </w:r>
      <w:r w:rsidR="00615030">
        <w:rPr>
          <w:rFonts w:ascii="Times New Roman" w:hAnsi="Times New Roman" w:cs="Times New Roman"/>
        </w:rPr>
        <w:t xml:space="preserve">                       </w:t>
      </w:r>
      <w:r w:rsidR="006C614D" w:rsidRPr="006C2ECE">
        <w:rPr>
          <w:rFonts w:ascii="Times New Roman" w:hAnsi="Times New Roman" w:cs="Times New Roman"/>
        </w:rPr>
        <w:t>z powierzeniem przetwadzania na podstawie niniejszej umowy.</w:t>
      </w:r>
    </w:p>
    <w:p w14:paraId="5ACA275C" w14:textId="77777777" w:rsidR="006C614D" w:rsidRDefault="00ED19E0" w:rsidP="00862EE3">
      <w:pPr>
        <w:pStyle w:val="Akapitzlist"/>
        <w:numPr>
          <w:ilvl w:val="1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6C614D">
        <w:rPr>
          <w:rFonts w:ascii="Times New Roman" w:hAnsi="Times New Roman" w:cs="Times New Roman"/>
        </w:rPr>
        <w:t>możliwi przeprowadzenie oględzin urzadzeń, nośników oraz sy</w:t>
      </w:r>
      <w:r w:rsidR="00436C8F">
        <w:rPr>
          <w:rFonts w:ascii="Times New Roman" w:hAnsi="Times New Roman" w:cs="Times New Roman"/>
        </w:rPr>
        <w:t>s</w:t>
      </w:r>
      <w:r w:rsidR="006C614D">
        <w:rPr>
          <w:rFonts w:ascii="Times New Roman" w:hAnsi="Times New Roman" w:cs="Times New Roman"/>
        </w:rPr>
        <w:t>temów informatycznych lub teleinformatycznych służących do przetwarzania powierzonych danych osobowych.</w:t>
      </w:r>
    </w:p>
    <w:p w14:paraId="1854E7E4" w14:textId="77777777" w:rsidR="000003B8" w:rsidRDefault="00ED19E0" w:rsidP="00862EE3">
      <w:pPr>
        <w:pStyle w:val="Akapitzlist"/>
        <w:numPr>
          <w:ilvl w:val="1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6C614D">
        <w:rPr>
          <w:rFonts w:ascii="Times New Roman" w:hAnsi="Times New Roman" w:cs="Times New Roman"/>
        </w:rPr>
        <w:t xml:space="preserve">dzieli pisemnie lub ustnie wyjaśnień w zakresie niezbędym do ustalenia stanu faktycznego. </w:t>
      </w:r>
    </w:p>
    <w:p w14:paraId="0C50C5C9" w14:textId="77777777" w:rsidR="00290A10" w:rsidRDefault="002A0D66" w:rsidP="00290A10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A0D66">
        <w:rPr>
          <w:rFonts w:ascii="Times New Roman" w:hAnsi="Times New Roman" w:cs="Times New Roman"/>
        </w:rPr>
        <w:lastRenderedPageBreak/>
        <w:t xml:space="preserve">Przetwarzający zobowiązany jest do każdorazowego uzupełniania kwestionariusza bezpieczeństwa, który będzie przekazywany przez Administratora co najmniej raz na 12 miesięcy. </w:t>
      </w:r>
    </w:p>
    <w:p w14:paraId="11C06D17" w14:textId="77777777" w:rsidR="00862EE3" w:rsidRDefault="00862EE3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4C49DD">
        <w:rPr>
          <w:rFonts w:ascii="Times New Roman" w:hAnsi="Times New Roman" w:cs="Times New Roman"/>
        </w:rPr>
        <w:t xml:space="preserve">Przetwarzający przetwarza dane wyłącznie przez czas niezbędny do wykonania </w:t>
      </w:r>
      <w:r w:rsidR="00FB4E7D">
        <w:rPr>
          <w:rFonts w:ascii="Times New Roman" w:hAnsi="Times New Roman" w:cs="Times New Roman"/>
        </w:rPr>
        <w:t>U</w:t>
      </w:r>
      <w:r w:rsidRPr="004C49DD">
        <w:rPr>
          <w:rFonts w:ascii="Times New Roman" w:hAnsi="Times New Roman" w:cs="Times New Roman"/>
        </w:rPr>
        <w:t xml:space="preserve">mowy </w:t>
      </w:r>
      <w:r w:rsidR="00FB4E7D">
        <w:rPr>
          <w:rFonts w:ascii="Times New Roman" w:hAnsi="Times New Roman" w:cs="Times New Roman"/>
        </w:rPr>
        <w:t>G</w:t>
      </w:r>
      <w:r w:rsidRPr="004C49DD">
        <w:rPr>
          <w:rFonts w:ascii="Times New Roman" w:hAnsi="Times New Roman" w:cs="Times New Roman"/>
        </w:rPr>
        <w:t>łównej.</w:t>
      </w:r>
    </w:p>
    <w:p w14:paraId="1E25C042" w14:textId="77777777" w:rsidR="00862EE3" w:rsidRPr="00862EE3" w:rsidRDefault="00862EE3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4C49DD">
        <w:rPr>
          <w:rFonts w:ascii="Times New Roman" w:hAnsi="Times New Roman" w:cs="Times New Roman"/>
        </w:rPr>
        <w:t>Na wniosek Administratora lub osoby, której dane dotyczą, Przetwarzający wskaże miejsca, w których przetwarza powierzone dane.</w:t>
      </w:r>
    </w:p>
    <w:p w14:paraId="294D6098" w14:textId="77777777" w:rsidR="00862EE3" w:rsidRDefault="00862EE3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4C49DD">
        <w:rPr>
          <w:rFonts w:ascii="Times New Roman" w:hAnsi="Times New Roman" w:cs="Times New Roman"/>
        </w:rPr>
        <w:t xml:space="preserve">Przetwarzający po wygaśnieńciu </w:t>
      </w:r>
      <w:r w:rsidR="00FB4E7D">
        <w:rPr>
          <w:rFonts w:ascii="Times New Roman" w:hAnsi="Times New Roman" w:cs="Times New Roman"/>
        </w:rPr>
        <w:t>U</w:t>
      </w:r>
      <w:r w:rsidRPr="004C49DD">
        <w:rPr>
          <w:rFonts w:ascii="Times New Roman" w:hAnsi="Times New Roman" w:cs="Times New Roman"/>
        </w:rPr>
        <w:t xml:space="preserve">mowy </w:t>
      </w:r>
      <w:r w:rsidR="00FB4E7D">
        <w:rPr>
          <w:rFonts w:ascii="Times New Roman" w:hAnsi="Times New Roman" w:cs="Times New Roman"/>
        </w:rPr>
        <w:t>G</w:t>
      </w:r>
      <w:r w:rsidRPr="004C49DD">
        <w:rPr>
          <w:rFonts w:ascii="Times New Roman" w:hAnsi="Times New Roman" w:cs="Times New Roman"/>
        </w:rPr>
        <w:t>łównej zależnie od decyzji Administratora usuwa lub zwraca mu wszelkie dane osobowe oraz twale usuwa wszelkie ich istniejące kopie, chyba że szczególne przepisy prawa nakazują przechowywanie danych osobowych.</w:t>
      </w:r>
    </w:p>
    <w:p w14:paraId="187F7F0A" w14:textId="77777777" w:rsidR="004C49DD" w:rsidRPr="008D6484" w:rsidRDefault="006061CB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8D6484">
        <w:rPr>
          <w:rFonts w:ascii="Times New Roman" w:hAnsi="Times New Roman" w:cs="Times New Roman"/>
        </w:rPr>
        <w:t xml:space="preserve">Przetwarzający </w:t>
      </w:r>
      <w:r w:rsidR="004C49DD" w:rsidRPr="008D6484">
        <w:rPr>
          <w:rFonts w:ascii="Times New Roman" w:hAnsi="Times New Roman" w:cs="Times New Roman"/>
        </w:rPr>
        <w:t>nie korzysta z usług innego podmiotu przetwarzającego bez uprzedniej szczegółowej lub ogólne</w:t>
      </w:r>
      <w:r w:rsidRPr="008D6484">
        <w:rPr>
          <w:rFonts w:ascii="Times New Roman" w:hAnsi="Times New Roman" w:cs="Times New Roman"/>
        </w:rPr>
        <w:t xml:space="preserve">j pisemnej zgody Administratora. </w:t>
      </w:r>
      <w:r w:rsidR="004C49DD" w:rsidRPr="008D6484">
        <w:rPr>
          <w:rFonts w:ascii="Times New Roman" w:hAnsi="Times New Roman" w:cs="Times New Roman"/>
        </w:rPr>
        <w:t xml:space="preserve">Przetwarzający informuje </w:t>
      </w:r>
      <w:r w:rsidR="00103A14" w:rsidRPr="008D6484">
        <w:rPr>
          <w:rFonts w:ascii="Times New Roman" w:hAnsi="Times New Roman" w:cs="Times New Roman"/>
        </w:rPr>
        <w:t>A</w:t>
      </w:r>
      <w:r w:rsidR="004C49DD" w:rsidRPr="008D6484">
        <w:rPr>
          <w:rFonts w:ascii="Times New Roman" w:hAnsi="Times New Roman" w:cs="Times New Roman"/>
        </w:rPr>
        <w:t xml:space="preserve">dministratora o zamierzonych zmianach dotyczących dodania lub zastąpienia innych podmiotów przetwarzających, dając tym samym </w:t>
      </w:r>
      <w:r w:rsidR="00103A14" w:rsidRPr="008D6484">
        <w:rPr>
          <w:rFonts w:ascii="Times New Roman" w:hAnsi="Times New Roman" w:cs="Times New Roman"/>
        </w:rPr>
        <w:t>A</w:t>
      </w:r>
      <w:r w:rsidR="004C49DD" w:rsidRPr="008D6484">
        <w:rPr>
          <w:rFonts w:ascii="Times New Roman" w:hAnsi="Times New Roman" w:cs="Times New Roman"/>
        </w:rPr>
        <w:t>dministratorowi możliwość wyrażen</w:t>
      </w:r>
      <w:r w:rsidRPr="008D6484">
        <w:rPr>
          <w:rFonts w:ascii="Times New Roman" w:hAnsi="Times New Roman" w:cs="Times New Roman"/>
        </w:rPr>
        <w:t>ia sprzeciwu wobec takich zmian</w:t>
      </w:r>
      <w:r w:rsidR="004C49DD" w:rsidRPr="008D6484">
        <w:rPr>
          <w:rFonts w:ascii="Times New Roman" w:hAnsi="Times New Roman" w:cs="Times New Roman"/>
        </w:rPr>
        <w:t>.</w:t>
      </w:r>
    </w:p>
    <w:p w14:paraId="6E39519C" w14:textId="77777777" w:rsidR="00B76662" w:rsidRPr="00B76662" w:rsidRDefault="00B76662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B76662">
        <w:rPr>
          <w:rFonts w:ascii="Times New Roman" w:hAnsi="Times New Roman" w:cs="Times New Roman"/>
        </w:rPr>
        <w:t>W przypadku naruszenia ochrony danych osobowych, Przetwarzający bez zbędnej zwłoki, nie później niż w terminie 12 godzin po stwierdzeniu naruszenia – zgłasza je</w:t>
      </w:r>
      <w:r>
        <w:rPr>
          <w:rFonts w:ascii="Times New Roman" w:hAnsi="Times New Roman" w:cs="Times New Roman"/>
        </w:rPr>
        <w:t xml:space="preserve"> Administratorowi niezależ</w:t>
      </w:r>
      <w:r w:rsidRPr="00B76662">
        <w:rPr>
          <w:rFonts w:ascii="Times New Roman" w:hAnsi="Times New Roman" w:cs="Times New Roman"/>
        </w:rPr>
        <w:t>nie od rodzaju stwierdzonych naruszeń.</w:t>
      </w:r>
    </w:p>
    <w:p w14:paraId="27FCC99B" w14:textId="77777777" w:rsidR="00B76662" w:rsidRPr="00B76662" w:rsidRDefault="00B76662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B76662">
        <w:rPr>
          <w:rFonts w:ascii="Times New Roman" w:hAnsi="Times New Roman" w:cs="Times New Roman"/>
        </w:rPr>
        <w:t>Zgłoszenie, o którym mowa w ust. 10, musi co najmniej:</w:t>
      </w:r>
    </w:p>
    <w:p w14:paraId="27CF0392" w14:textId="77777777" w:rsidR="00B76662" w:rsidRPr="00B76662" w:rsidRDefault="00B76662" w:rsidP="00B76662">
      <w:pPr>
        <w:pStyle w:val="Akapitzlist"/>
        <w:numPr>
          <w:ilvl w:val="1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B76662">
        <w:rPr>
          <w:rFonts w:ascii="Times New Roman" w:hAnsi="Times New Roman" w:cs="Times New Roman"/>
        </w:rPr>
        <w:t>opisywać charakter naruszenia ochrony danych osobowych, w tym wskazywać kategorie i liczbę osób, których dane dotyczą, oraz kategorie i liczbę wpisów danych osobowych, których dotyczy naruszenie;</w:t>
      </w:r>
    </w:p>
    <w:p w14:paraId="4BC8BDB9" w14:textId="77777777" w:rsidR="00B76662" w:rsidRPr="00B76662" w:rsidRDefault="00B76662" w:rsidP="00B76662">
      <w:pPr>
        <w:pStyle w:val="Akapitzlist"/>
        <w:numPr>
          <w:ilvl w:val="1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B76662">
        <w:rPr>
          <w:rFonts w:ascii="Times New Roman" w:hAnsi="Times New Roman" w:cs="Times New Roman"/>
        </w:rPr>
        <w:t xml:space="preserve"> opisywać możliwe konsekwencje naruszenia ochrony danych osobowych;</w:t>
      </w:r>
    </w:p>
    <w:p w14:paraId="6F233932" w14:textId="77777777" w:rsidR="00B76662" w:rsidRDefault="00B76662" w:rsidP="00B76662">
      <w:pPr>
        <w:pStyle w:val="Akapitzlist"/>
        <w:numPr>
          <w:ilvl w:val="1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B76662">
        <w:rPr>
          <w:rFonts w:ascii="Times New Roman" w:hAnsi="Times New Roman" w:cs="Times New Roman"/>
        </w:rPr>
        <w:t xml:space="preserve"> opisywać środki zastosowane lub proponowane przez </w:t>
      </w:r>
      <w:r w:rsidR="00E872EE">
        <w:rPr>
          <w:rFonts w:ascii="Times New Roman" w:hAnsi="Times New Roman" w:cs="Times New Roman"/>
        </w:rPr>
        <w:t>P</w:t>
      </w:r>
      <w:r w:rsidRPr="00B76662">
        <w:rPr>
          <w:rFonts w:ascii="Times New Roman" w:hAnsi="Times New Roman" w:cs="Times New Roman"/>
        </w:rPr>
        <w:t>rzetwarzającego w celu zaradzenia naruszeniu ochrony danych osobowych, w tym w stosownych przypadkach środki w celu zminimalizowania jego ewentualnych negatywnych skutków.</w:t>
      </w:r>
    </w:p>
    <w:p w14:paraId="35562EF2" w14:textId="77777777" w:rsidR="00F05752" w:rsidRDefault="00F05752" w:rsidP="00F05752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zobowiązują się zastosować środki techniczne i organizacyjne niezbędne do bezpiecznego przekazywania danych osobowych. Dane osobowe mogą być przesyłane drogą mailową tylko pod warunkiem zaszyfrowania wiadomości. </w:t>
      </w:r>
    </w:p>
    <w:p w14:paraId="4653D673" w14:textId="77777777" w:rsidR="004C49DD" w:rsidRDefault="004C49DD" w:rsidP="00290A1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237F3">
        <w:rPr>
          <w:rFonts w:ascii="Times New Roman" w:hAnsi="Times New Roman" w:cs="Times New Roman"/>
          <w:b/>
        </w:rPr>
        <w:t>§ 4</w:t>
      </w:r>
    </w:p>
    <w:p w14:paraId="1956E022" w14:textId="77777777" w:rsidR="00290A10" w:rsidRDefault="00290A10" w:rsidP="0058440C">
      <w:pPr>
        <w:spacing w:after="24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Zasady zachowania poufności danych osobowych</w:t>
      </w:r>
    </w:p>
    <w:p w14:paraId="34E13079" w14:textId="77777777" w:rsidR="00290A10" w:rsidRDefault="0058440C" w:rsidP="0058440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8440C">
        <w:rPr>
          <w:rFonts w:ascii="Times New Roman" w:hAnsi="Times New Roman" w:cs="Times New Roman"/>
        </w:rPr>
        <w:lastRenderedPageBreak/>
        <w:t>Przetwarzający</w:t>
      </w:r>
      <w:r w:rsidR="00290A10" w:rsidRPr="0058440C">
        <w:rPr>
          <w:rFonts w:ascii="Times New Roman" w:hAnsi="Times New Roman" w:cs="Times New Roman"/>
        </w:rPr>
        <w:t xml:space="preserve"> zobowiązuje się do zachowania w tajemnicy wszelkich nieujawnionych do wiadomości publicznej informacji dotyczących </w:t>
      </w:r>
      <w:r w:rsidRPr="0058440C">
        <w:rPr>
          <w:rFonts w:ascii="Times New Roman" w:hAnsi="Times New Roman" w:cs="Times New Roman"/>
        </w:rPr>
        <w:t>Administratora</w:t>
      </w:r>
      <w:r w:rsidR="00290A10" w:rsidRPr="0058440C">
        <w:rPr>
          <w:rFonts w:ascii="Times New Roman" w:hAnsi="Times New Roman" w:cs="Times New Roman"/>
        </w:rPr>
        <w:t xml:space="preserve"> pozyskanych poprzez </w:t>
      </w:r>
      <w:r w:rsidRPr="0058440C">
        <w:rPr>
          <w:rFonts w:ascii="Times New Roman" w:hAnsi="Times New Roman" w:cs="Times New Roman"/>
        </w:rPr>
        <w:t>Przetwarzającego</w:t>
      </w:r>
      <w:r w:rsidR="00290A10" w:rsidRPr="0058440C">
        <w:rPr>
          <w:rFonts w:ascii="Times New Roman" w:hAnsi="Times New Roman" w:cs="Times New Roman"/>
        </w:rPr>
        <w:t xml:space="preserve"> podczas lub w związku ze współpracą z </w:t>
      </w:r>
      <w:r w:rsidRPr="0058440C">
        <w:rPr>
          <w:rFonts w:ascii="Times New Roman" w:hAnsi="Times New Roman" w:cs="Times New Roman"/>
        </w:rPr>
        <w:t>Administratora</w:t>
      </w:r>
      <w:r w:rsidR="00290A10" w:rsidRPr="0058440C">
        <w:rPr>
          <w:rFonts w:ascii="Times New Roman" w:hAnsi="Times New Roman" w:cs="Times New Roman"/>
        </w:rPr>
        <w:t>. Obowiązek zachowania w tajemnicy obejmuje („</w:t>
      </w:r>
      <w:r w:rsidRPr="0058440C">
        <w:rPr>
          <w:rFonts w:ascii="Times New Roman" w:hAnsi="Times New Roman" w:cs="Times New Roman"/>
        </w:rPr>
        <w:t>Informacje</w:t>
      </w:r>
      <w:r w:rsidR="00290A10" w:rsidRPr="0058440C">
        <w:rPr>
          <w:rFonts w:ascii="Times New Roman" w:hAnsi="Times New Roman" w:cs="Times New Roman"/>
        </w:rPr>
        <w:t xml:space="preserve"> Poufn</w:t>
      </w:r>
      <w:r w:rsidRPr="0058440C">
        <w:rPr>
          <w:rFonts w:ascii="Times New Roman" w:hAnsi="Times New Roman" w:cs="Times New Roman"/>
        </w:rPr>
        <w:t>e</w:t>
      </w:r>
      <w:r w:rsidR="00290A10" w:rsidRPr="0058440C">
        <w:rPr>
          <w:rFonts w:ascii="Times New Roman" w:hAnsi="Times New Roman" w:cs="Times New Roman"/>
        </w:rPr>
        <w:t>”):</w:t>
      </w:r>
    </w:p>
    <w:p w14:paraId="3E0D6DAB" w14:textId="77777777" w:rsidR="00AB1BEC" w:rsidRPr="0058440C" w:rsidRDefault="00AB1BEC" w:rsidP="00AB1BE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24351F8D" w14:textId="77777777" w:rsidR="00290A10" w:rsidRPr="00AB1BEC" w:rsidRDefault="00290A10" w:rsidP="00AB1BEC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AB1BEC">
        <w:rPr>
          <w:rFonts w:ascii="Times New Roman" w:hAnsi="Times New Roman" w:cs="Times New Roman"/>
        </w:rPr>
        <w:t xml:space="preserve">Dane osobowe, do których </w:t>
      </w:r>
      <w:r w:rsidR="0058440C" w:rsidRPr="00AB1BEC">
        <w:rPr>
          <w:rFonts w:ascii="Times New Roman" w:hAnsi="Times New Roman" w:cs="Times New Roman"/>
        </w:rPr>
        <w:t>Przetwarzający</w:t>
      </w:r>
      <w:r w:rsidRPr="00AB1BEC">
        <w:rPr>
          <w:rFonts w:ascii="Times New Roman" w:hAnsi="Times New Roman" w:cs="Times New Roman"/>
        </w:rPr>
        <w:t xml:space="preserve"> ma dostęp lub zostały mu powierzone</w:t>
      </w:r>
      <w:r w:rsidR="008258DF" w:rsidRPr="00AB1BEC">
        <w:rPr>
          <w:rFonts w:ascii="Times New Roman" w:hAnsi="Times New Roman" w:cs="Times New Roman"/>
        </w:rPr>
        <w:t>.</w:t>
      </w:r>
    </w:p>
    <w:p w14:paraId="25082350" w14:textId="77777777" w:rsidR="00290A10" w:rsidRPr="00AB1BEC" w:rsidRDefault="00290A10" w:rsidP="00AB1BEC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AB1BEC">
        <w:rPr>
          <w:rFonts w:ascii="Times New Roman" w:hAnsi="Times New Roman" w:cs="Times New Roman"/>
        </w:rPr>
        <w:t>Procedury, instrukcje, wszelkie informacje techniczne i technologiczne</w:t>
      </w:r>
      <w:r w:rsidR="008258DF" w:rsidRPr="00AB1BEC">
        <w:rPr>
          <w:rFonts w:ascii="Times New Roman" w:hAnsi="Times New Roman" w:cs="Times New Roman"/>
        </w:rPr>
        <w:t>.</w:t>
      </w:r>
    </w:p>
    <w:p w14:paraId="443F8BA7" w14:textId="77777777" w:rsidR="00290A10" w:rsidRPr="00AB1BEC" w:rsidRDefault="0058440C" w:rsidP="00AB1BEC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AB1BEC">
        <w:rPr>
          <w:rFonts w:ascii="Times New Roman" w:hAnsi="Times New Roman" w:cs="Times New Roman"/>
        </w:rPr>
        <w:t>Informacje o</w:t>
      </w:r>
      <w:r w:rsidR="00290A10" w:rsidRPr="00AB1BEC">
        <w:rPr>
          <w:rFonts w:ascii="Times New Roman" w:hAnsi="Times New Roman" w:cs="Times New Roman"/>
        </w:rPr>
        <w:t>rganizacyjne przedsiębiorstwa, plan</w:t>
      </w:r>
      <w:r w:rsidRPr="00AB1BEC">
        <w:rPr>
          <w:rFonts w:ascii="Times New Roman" w:hAnsi="Times New Roman" w:cs="Times New Roman"/>
        </w:rPr>
        <w:t>y</w:t>
      </w:r>
      <w:r w:rsidR="00290A10" w:rsidRPr="00AB1BEC">
        <w:rPr>
          <w:rFonts w:ascii="Times New Roman" w:hAnsi="Times New Roman" w:cs="Times New Roman"/>
        </w:rPr>
        <w:t xml:space="preserve"> biznesow</w:t>
      </w:r>
      <w:r w:rsidRPr="00AB1BEC">
        <w:rPr>
          <w:rFonts w:ascii="Times New Roman" w:hAnsi="Times New Roman" w:cs="Times New Roman"/>
        </w:rPr>
        <w:t>e</w:t>
      </w:r>
      <w:r w:rsidR="00290A10" w:rsidRPr="00AB1BEC">
        <w:rPr>
          <w:rFonts w:ascii="Times New Roman" w:hAnsi="Times New Roman" w:cs="Times New Roman"/>
        </w:rPr>
        <w:t>, działa</w:t>
      </w:r>
      <w:r w:rsidRPr="00AB1BEC">
        <w:rPr>
          <w:rFonts w:ascii="Times New Roman" w:hAnsi="Times New Roman" w:cs="Times New Roman"/>
        </w:rPr>
        <w:t>nia</w:t>
      </w:r>
      <w:r w:rsidR="00290A10" w:rsidRPr="00AB1BEC">
        <w:rPr>
          <w:rFonts w:ascii="Times New Roman" w:hAnsi="Times New Roman" w:cs="Times New Roman"/>
        </w:rPr>
        <w:t xml:space="preserve"> reklamow</w:t>
      </w:r>
      <w:r w:rsidRPr="00AB1BEC">
        <w:rPr>
          <w:rFonts w:ascii="Times New Roman" w:hAnsi="Times New Roman" w:cs="Times New Roman"/>
        </w:rPr>
        <w:t>e</w:t>
      </w:r>
      <w:r w:rsidR="00290A10" w:rsidRPr="00AB1BEC">
        <w:rPr>
          <w:rFonts w:ascii="Times New Roman" w:hAnsi="Times New Roman" w:cs="Times New Roman"/>
        </w:rPr>
        <w:t xml:space="preserve"> i marketingow</w:t>
      </w:r>
      <w:r w:rsidRPr="00AB1BEC">
        <w:rPr>
          <w:rFonts w:ascii="Times New Roman" w:hAnsi="Times New Roman" w:cs="Times New Roman"/>
        </w:rPr>
        <w:t>e.</w:t>
      </w:r>
    </w:p>
    <w:p w14:paraId="54DD6C78" w14:textId="77777777" w:rsidR="00290A10" w:rsidRPr="00AB1BEC" w:rsidRDefault="0058440C" w:rsidP="00AB1BEC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AB1BEC">
        <w:rPr>
          <w:rFonts w:ascii="Times New Roman" w:hAnsi="Times New Roman" w:cs="Times New Roman"/>
        </w:rPr>
        <w:t>Informacje dotyczące p</w:t>
      </w:r>
      <w:r w:rsidR="00290A10" w:rsidRPr="00AB1BEC">
        <w:rPr>
          <w:rFonts w:ascii="Times New Roman" w:hAnsi="Times New Roman" w:cs="Times New Roman"/>
        </w:rPr>
        <w:t>łynności finansowej, kontrakt</w:t>
      </w:r>
      <w:r w:rsidRPr="00AB1BEC">
        <w:rPr>
          <w:rFonts w:ascii="Times New Roman" w:hAnsi="Times New Roman" w:cs="Times New Roman"/>
        </w:rPr>
        <w:t>ów</w:t>
      </w:r>
      <w:r w:rsidR="00290A10" w:rsidRPr="00AB1BEC">
        <w:rPr>
          <w:rFonts w:ascii="Times New Roman" w:hAnsi="Times New Roman" w:cs="Times New Roman"/>
        </w:rPr>
        <w:t>, informacj</w:t>
      </w:r>
      <w:r w:rsidRPr="00AB1BEC">
        <w:rPr>
          <w:rFonts w:ascii="Times New Roman" w:hAnsi="Times New Roman" w:cs="Times New Roman"/>
        </w:rPr>
        <w:t>i</w:t>
      </w:r>
      <w:r w:rsidR="00290A10" w:rsidRPr="00AB1BEC">
        <w:rPr>
          <w:rFonts w:ascii="Times New Roman" w:hAnsi="Times New Roman" w:cs="Times New Roman"/>
        </w:rPr>
        <w:t xml:space="preserve"> dotycząc</w:t>
      </w:r>
      <w:r w:rsidRPr="00AB1BEC">
        <w:rPr>
          <w:rFonts w:ascii="Times New Roman" w:hAnsi="Times New Roman" w:cs="Times New Roman"/>
        </w:rPr>
        <w:t>ych</w:t>
      </w:r>
      <w:r w:rsidR="00290A10" w:rsidRPr="00AB1BEC">
        <w:rPr>
          <w:rFonts w:ascii="Times New Roman" w:hAnsi="Times New Roman" w:cs="Times New Roman"/>
        </w:rPr>
        <w:t xml:space="preserve"> kontrahentów</w:t>
      </w:r>
      <w:r w:rsidR="008258DF" w:rsidRPr="00AB1BEC">
        <w:rPr>
          <w:rFonts w:ascii="Times New Roman" w:hAnsi="Times New Roman" w:cs="Times New Roman"/>
        </w:rPr>
        <w:t>.</w:t>
      </w:r>
      <w:r w:rsidR="00290A10" w:rsidRPr="00AB1BEC">
        <w:rPr>
          <w:rFonts w:ascii="Times New Roman" w:hAnsi="Times New Roman" w:cs="Times New Roman"/>
        </w:rPr>
        <w:t xml:space="preserve"> </w:t>
      </w:r>
    </w:p>
    <w:p w14:paraId="4D971986" w14:textId="77777777" w:rsidR="00290A10" w:rsidRPr="00AB1BEC" w:rsidRDefault="008258DF" w:rsidP="00AB1BEC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AB1BEC">
        <w:rPr>
          <w:rFonts w:ascii="Times New Roman" w:hAnsi="Times New Roman" w:cs="Times New Roman"/>
        </w:rPr>
        <w:t>I</w:t>
      </w:r>
      <w:r w:rsidR="00290A10" w:rsidRPr="00AB1BEC">
        <w:rPr>
          <w:rFonts w:ascii="Times New Roman" w:hAnsi="Times New Roman" w:cs="Times New Roman"/>
        </w:rPr>
        <w:t>nn</w:t>
      </w:r>
      <w:r w:rsidRPr="00AB1BEC">
        <w:rPr>
          <w:rFonts w:ascii="Times New Roman" w:hAnsi="Times New Roman" w:cs="Times New Roman"/>
        </w:rPr>
        <w:t>e</w:t>
      </w:r>
      <w:r w:rsidR="0058440C" w:rsidRPr="00AB1BEC">
        <w:rPr>
          <w:rFonts w:ascii="Times New Roman" w:hAnsi="Times New Roman" w:cs="Times New Roman"/>
        </w:rPr>
        <w:t xml:space="preserve"> informacj</w:t>
      </w:r>
      <w:r w:rsidRPr="00AB1BEC">
        <w:rPr>
          <w:rFonts w:ascii="Times New Roman" w:hAnsi="Times New Roman" w:cs="Times New Roman"/>
        </w:rPr>
        <w:t xml:space="preserve">e </w:t>
      </w:r>
      <w:r w:rsidR="0058440C" w:rsidRPr="00AB1BEC">
        <w:rPr>
          <w:rFonts w:ascii="Times New Roman" w:hAnsi="Times New Roman" w:cs="Times New Roman"/>
        </w:rPr>
        <w:t>prawnie chronio</w:t>
      </w:r>
      <w:r w:rsidRPr="00AB1BEC">
        <w:rPr>
          <w:rFonts w:ascii="Times New Roman" w:hAnsi="Times New Roman" w:cs="Times New Roman"/>
        </w:rPr>
        <w:t>ne.</w:t>
      </w:r>
    </w:p>
    <w:p w14:paraId="38BB1308" w14:textId="77777777" w:rsidR="00AB1BEC" w:rsidRPr="0058440C" w:rsidRDefault="00AB1BEC" w:rsidP="00AB1BE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7BD5DC37" w14:textId="77777777" w:rsidR="00290A10" w:rsidRPr="00AB1BEC" w:rsidRDefault="0058440C" w:rsidP="00AB1BE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AB1BEC">
        <w:rPr>
          <w:rFonts w:ascii="Times New Roman" w:hAnsi="Times New Roman" w:cs="Times New Roman"/>
        </w:rPr>
        <w:t>Przetwarzający</w:t>
      </w:r>
      <w:r w:rsidR="00290A10" w:rsidRPr="00AB1BEC">
        <w:rPr>
          <w:rFonts w:ascii="Times New Roman" w:hAnsi="Times New Roman" w:cs="Times New Roman"/>
        </w:rPr>
        <w:t xml:space="preserve"> zobowiązuj</w:t>
      </w:r>
      <w:r w:rsidRPr="00AB1BEC">
        <w:rPr>
          <w:rFonts w:ascii="Times New Roman" w:hAnsi="Times New Roman" w:cs="Times New Roman"/>
        </w:rPr>
        <w:t>e</w:t>
      </w:r>
      <w:r w:rsidR="00290A10" w:rsidRPr="00AB1BEC">
        <w:rPr>
          <w:rFonts w:ascii="Times New Roman" w:hAnsi="Times New Roman" w:cs="Times New Roman"/>
        </w:rPr>
        <w:t xml:space="preserve"> się do zabezpieczenia uzyskanych Informacji Poufnych w tym danych osobowych przed dostępem osób nieupoważnionych, a w momencie przekazania informacji prawnie chronionych </w:t>
      </w:r>
      <w:r w:rsidRPr="00AB1BEC">
        <w:rPr>
          <w:rFonts w:ascii="Times New Roman" w:hAnsi="Times New Roman" w:cs="Times New Roman"/>
        </w:rPr>
        <w:t xml:space="preserve">przetwarzający </w:t>
      </w:r>
      <w:r w:rsidR="00290A10" w:rsidRPr="00AB1BEC">
        <w:rPr>
          <w:rFonts w:ascii="Times New Roman" w:hAnsi="Times New Roman" w:cs="Times New Roman"/>
        </w:rPr>
        <w:t>zobowiązuje się do zachowania wszelkich wymogów określonych w odpowiednich aktach prawnych w stosun</w:t>
      </w:r>
      <w:r w:rsidRPr="00AB1BEC">
        <w:rPr>
          <w:rFonts w:ascii="Times New Roman" w:hAnsi="Times New Roman" w:cs="Times New Roman"/>
        </w:rPr>
        <w:t>ku do tych danych.</w:t>
      </w:r>
    </w:p>
    <w:p w14:paraId="566E20AA" w14:textId="77777777" w:rsidR="00290A10" w:rsidRPr="0058440C" w:rsidRDefault="00290A10" w:rsidP="00AB1BE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8440C">
        <w:rPr>
          <w:rFonts w:ascii="Times New Roman" w:hAnsi="Times New Roman" w:cs="Times New Roman"/>
        </w:rPr>
        <w:t xml:space="preserve">Udostępnienie Informacji Poufnych w tym danych osobowych przez </w:t>
      </w:r>
      <w:r w:rsidR="00002DA4">
        <w:rPr>
          <w:rFonts w:ascii="Times New Roman" w:hAnsi="Times New Roman" w:cs="Times New Roman"/>
        </w:rPr>
        <w:t>P</w:t>
      </w:r>
      <w:r w:rsidR="0058440C" w:rsidRPr="0058440C">
        <w:rPr>
          <w:rFonts w:ascii="Times New Roman" w:hAnsi="Times New Roman" w:cs="Times New Roman"/>
        </w:rPr>
        <w:t>rzetwarzającego</w:t>
      </w:r>
      <w:r w:rsidRPr="0058440C">
        <w:rPr>
          <w:rFonts w:ascii="Times New Roman" w:hAnsi="Times New Roman" w:cs="Times New Roman"/>
        </w:rPr>
        <w:t xml:space="preserve"> osobom trzecim możliwe jest</w:t>
      </w:r>
      <w:r w:rsidR="0058440C">
        <w:rPr>
          <w:rFonts w:ascii="Times New Roman" w:hAnsi="Times New Roman" w:cs="Times New Roman"/>
        </w:rPr>
        <w:t>:</w:t>
      </w:r>
    </w:p>
    <w:p w14:paraId="59E80F2B" w14:textId="77777777" w:rsidR="00290A10" w:rsidRPr="00AB1BEC" w:rsidRDefault="00290A10" w:rsidP="00AB1BEC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AB1BEC">
        <w:rPr>
          <w:rFonts w:ascii="Times New Roman" w:hAnsi="Times New Roman" w:cs="Times New Roman"/>
        </w:rPr>
        <w:t xml:space="preserve">Jedynie za uprzednią pisemną zgodą </w:t>
      </w:r>
      <w:r w:rsidR="00615D7C" w:rsidRPr="00AB1BEC">
        <w:rPr>
          <w:rFonts w:ascii="Times New Roman" w:hAnsi="Times New Roman" w:cs="Times New Roman"/>
        </w:rPr>
        <w:t>A</w:t>
      </w:r>
      <w:r w:rsidR="0058440C" w:rsidRPr="00AB1BEC">
        <w:rPr>
          <w:rFonts w:ascii="Times New Roman" w:hAnsi="Times New Roman" w:cs="Times New Roman"/>
        </w:rPr>
        <w:t>dministratora,</w:t>
      </w:r>
    </w:p>
    <w:p w14:paraId="369AD6AA" w14:textId="77777777" w:rsidR="0058440C" w:rsidRPr="0058440C" w:rsidRDefault="00290A10" w:rsidP="00AB1BEC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8440C">
        <w:rPr>
          <w:rFonts w:ascii="Times New Roman" w:hAnsi="Times New Roman" w:cs="Times New Roman"/>
        </w:rPr>
        <w:t xml:space="preserve">Na żądanie sądu, prokuratury, policji i innych organów państwowych uprawnionych do ich uzyskania na podstawie ustawy. W tym przypadku </w:t>
      </w:r>
      <w:r w:rsidR="00244BB7">
        <w:rPr>
          <w:rFonts w:ascii="Times New Roman" w:hAnsi="Times New Roman" w:cs="Times New Roman"/>
        </w:rPr>
        <w:t>P</w:t>
      </w:r>
      <w:r w:rsidR="0058440C" w:rsidRPr="0058440C">
        <w:rPr>
          <w:rFonts w:ascii="Times New Roman" w:hAnsi="Times New Roman" w:cs="Times New Roman"/>
        </w:rPr>
        <w:t>rzetwarzający</w:t>
      </w:r>
      <w:r w:rsidRPr="0058440C">
        <w:rPr>
          <w:rFonts w:ascii="Times New Roman" w:hAnsi="Times New Roman" w:cs="Times New Roman"/>
        </w:rPr>
        <w:t xml:space="preserve"> zobowiązuje się niezwłocznie poinformować </w:t>
      </w:r>
      <w:r w:rsidR="008C11D9">
        <w:rPr>
          <w:rFonts w:ascii="Times New Roman" w:hAnsi="Times New Roman" w:cs="Times New Roman"/>
        </w:rPr>
        <w:t>A</w:t>
      </w:r>
      <w:r w:rsidR="0058440C" w:rsidRPr="0058440C">
        <w:rPr>
          <w:rFonts w:ascii="Times New Roman" w:hAnsi="Times New Roman" w:cs="Times New Roman"/>
        </w:rPr>
        <w:t xml:space="preserve">dministratora o wpłynięciu takiego żądania. </w:t>
      </w:r>
    </w:p>
    <w:p w14:paraId="6D29FCC4" w14:textId="77777777" w:rsidR="00290A10" w:rsidRPr="0058440C" w:rsidRDefault="00290A10" w:rsidP="0058440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8440C">
        <w:rPr>
          <w:rFonts w:ascii="Times New Roman" w:hAnsi="Times New Roman" w:cs="Times New Roman"/>
        </w:rPr>
        <w:t>W obu</w:t>
      </w:r>
      <w:r w:rsidR="0058440C" w:rsidRPr="0058440C">
        <w:rPr>
          <w:rFonts w:ascii="Times New Roman" w:hAnsi="Times New Roman" w:cs="Times New Roman"/>
        </w:rPr>
        <w:t xml:space="preserve"> powyższych</w:t>
      </w:r>
      <w:r w:rsidRPr="0058440C">
        <w:rPr>
          <w:rFonts w:ascii="Times New Roman" w:hAnsi="Times New Roman" w:cs="Times New Roman"/>
        </w:rPr>
        <w:t xml:space="preserve"> przypadkach </w:t>
      </w:r>
      <w:r w:rsidR="00615D7C">
        <w:rPr>
          <w:rFonts w:ascii="Times New Roman" w:hAnsi="Times New Roman" w:cs="Times New Roman"/>
        </w:rPr>
        <w:t>P</w:t>
      </w:r>
      <w:r w:rsidR="0058440C" w:rsidRPr="0058440C">
        <w:rPr>
          <w:rFonts w:ascii="Times New Roman" w:hAnsi="Times New Roman" w:cs="Times New Roman"/>
        </w:rPr>
        <w:t>rzetwarzający</w:t>
      </w:r>
      <w:r w:rsidRPr="0058440C">
        <w:rPr>
          <w:rFonts w:ascii="Times New Roman" w:hAnsi="Times New Roman" w:cs="Times New Roman"/>
        </w:rPr>
        <w:t xml:space="preserve"> udostępni Informacje Poufne</w:t>
      </w:r>
      <w:r w:rsidR="0058440C" w:rsidRPr="0058440C">
        <w:rPr>
          <w:rFonts w:ascii="Times New Roman" w:hAnsi="Times New Roman" w:cs="Times New Roman"/>
        </w:rPr>
        <w:t xml:space="preserve"> jedynie w niezbędnym zakresie.</w:t>
      </w:r>
    </w:p>
    <w:p w14:paraId="7ED2D034" w14:textId="77777777" w:rsidR="00290A10" w:rsidRPr="0058440C" w:rsidRDefault="0058440C" w:rsidP="00AB1BE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8440C">
        <w:rPr>
          <w:rFonts w:ascii="Times New Roman" w:hAnsi="Times New Roman" w:cs="Times New Roman"/>
        </w:rPr>
        <w:t>Przetwarzający</w:t>
      </w:r>
      <w:r w:rsidR="00290A10" w:rsidRPr="0058440C">
        <w:rPr>
          <w:rFonts w:ascii="Times New Roman" w:hAnsi="Times New Roman" w:cs="Times New Roman"/>
        </w:rPr>
        <w:t xml:space="preserve"> zobowiązuje się, na każde żądanie </w:t>
      </w:r>
      <w:r w:rsidR="008C11D9">
        <w:rPr>
          <w:rFonts w:ascii="Times New Roman" w:hAnsi="Times New Roman" w:cs="Times New Roman"/>
        </w:rPr>
        <w:t>A</w:t>
      </w:r>
      <w:r w:rsidRPr="0058440C">
        <w:rPr>
          <w:rFonts w:ascii="Times New Roman" w:hAnsi="Times New Roman" w:cs="Times New Roman"/>
        </w:rPr>
        <w:t>dministratora</w:t>
      </w:r>
      <w:r w:rsidR="00290A10" w:rsidRPr="0058440C">
        <w:rPr>
          <w:rFonts w:ascii="Times New Roman" w:hAnsi="Times New Roman" w:cs="Times New Roman"/>
        </w:rPr>
        <w:t xml:space="preserve">, do wydania lub zniszczenia wszelkich przedmiotów będących nośnikami Informacji Poufnych (w tym kopii, notatek, plików komputerowych) w zakresie, w jakim zawierają one Informacje Poufne. W przypadku sytuacji przechowywania Informacji Poufnych na urządzeniach elektronicznych należących do </w:t>
      </w:r>
      <w:r w:rsidR="008B1A4C">
        <w:rPr>
          <w:rFonts w:ascii="Times New Roman" w:hAnsi="Times New Roman" w:cs="Times New Roman"/>
        </w:rPr>
        <w:t>P</w:t>
      </w:r>
      <w:r w:rsidRPr="0058440C">
        <w:rPr>
          <w:rFonts w:ascii="Times New Roman" w:hAnsi="Times New Roman" w:cs="Times New Roman"/>
        </w:rPr>
        <w:t>rzetwarzającego</w:t>
      </w:r>
      <w:r w:rsidR="00290A10" w:rsidRPr="0058440C">
        <w:rPr>
          <w:rFonts w:ascii="Times New Roman" w:hAnsi="Times New Roman" w:cs="Times New Roman"/>
        </w:rPr>
        <w:t xml:space="preserve"> należy usunąć te Informacje Poufne w sposób nieodwracalny. Odmowa zadośćuczynienia takiemu żądaniu może nastąpić jedynie w takim zakresie, w jakim spełnienie żądania stanowiłoby naruszenie bezwzględnie obowiązujących przepisów prawa. W przypadku danych osobowych po </w:t>
      </w:r>
      <w:r w:rsidR="00290A10" w:rsidRPr="0058440C">
        <w:rPr>
          <w:rFonts w:ascii="Times New Roman" w:hAnsi="Times New Roman" w:cs="Times New Roman"/>
        </w:rPr>
        <w:lastRenderedPageBreak/>
        <w:t xml:space="preserve">wygaśnięciu lub rozwiązaniu Umowy </w:t>
      </w:r>
      <w:r w:rsidRPr="0058440C">
        <w:rPr>
          <w:rFonts w:ascii="Times New Roman" w:hAnsi="Times New Roman" w:cs="Times New Roman"/>
        </w:rPr>
        <w:t>przetwarzający</w:t>
      </w:r>
      <w:r w:rsidR="00290A10" w:rsidRPr="0058440C">
        <w:rPr>
          <w:rFonts w:ascii="Times New Roman" w:hAnsi="Times New Roman" w:cs="Times New Roman"/>
        </w:rPr>
        <w:t xml:space="preserve"> jest bezwzględnie zobowiązany do zwrotu powierzonych mu danych osobowych oraz skasowaniu wszelkich kopii tych danych, będących w posiadaniu </w:t>
      </w:r>
      <w:r w:rsidR="00615D7C">
        <w:rPr>
          <w:rFonts w:ascii="Times New Roman" w:hAnsi="Times New Roman" w:cs="Times New Roman"/>
        </w:rPr>
        <w:t>P</w:t>
      </w:r>
      <w:r w:rsidRPr="0058440C">
        <w:rPr>
          <w:rFonts w:ascii="Times New Roman" w:hAnsi="Times New Roman" w:cs="Times New Roman"/>
        </w:rPr>
        <w:t>rzetwarzającego</w:t>
      </w:r>
      <w:r w:rsidR="00290A10" w:rsidRPr="0058440C">
        <w:rPr>
          <w:rFonts w:ascii="Times New Roman" w:hAnsi="Times New Roman" w:cs="Times New Roman"/>
        </w:rPr>
        <w:t xml:space="preserve"> w celu zaprzesta</w:t>
      </w:r>
      <w:r w:rsidRPr="0058440C">
        <w:rPr>
          <w:rFonts w:ascii="Times New Roman" w:hAnsi="Times New Roman" w:cs="Times New Roman"/>
        </w:rPr>
        <w:t>nia dalszego ich przetwarzania.</w:t>
      </w:r>
    </w:p>
    <w:p w14:paraId="788A5565" w14:textId="77777777" w:rsidR="00290A10" w:rsidRPr="0058440C" w:rsidRDefault="0058440C" w:rsidP="00AB1BE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8440C">
        <w:rPr>
          <w:rFonts w:ascii="Times New Roman" w:hAnsi="Times New Roman" w:cs="Times New Roman"/>
        </w:rPr>
        <w:t>Przetwarzający</w:t>
      </w:r>
      <w:r w:rsidR="00290A10" w:rsidRPr="0058440C">
        <w:rPr>
          <w:rFonts w:ascii="Times New Roman" w:hAnsi="Times New Roman" w:cs="Times New Roman"/>
        </w:rPr>
        <w:t xml:space="preserve"> zobowiązuje się przekazać informację o obowiązku zachowania poufności wynikającej z niniejszej umowy swoim pracownikom oraz współp</w:t>
      </w:r>
      <w:r w:rsidRPr="0058440C">
        <w:rPr>
          <w:rFonts w:ascii="Times New Roman" w:hAnsi="Times New Roman" w:cs="Times New Roman"/>
        </w:rPr>
        <w:t>racownikom</w:t>
      </w:r>
      <w:r w:rsidR="00290A10" w:rsidRPr="0058440C">
        <w:rPr>
          <w:rFonts w:ascii="Times New Roman" w:hAnsi="Times New Roman" w:cs="Times New Roman"/>
        </w:rPr>
        <w:t xml:space="preserve"> </w:t>
      </w:r>
      <w:r w:rsidR="00615D7C">
        <w:rPr>
          <w:rFonts w:ascii="Times New Roman" w:hAnsi="Times New Roman" w:cs="Times New Roman"/>
        </w:rPr>
        <w:t>P</w:t>
      </w:r>
      <w:r w:rsidRPr="0058440C">
        <w:rPr>
          <w:rFonts w:ascii="Times New Roman" w:hAnsi="Times New Roman" w:cs="Times New Roman"/>
        </w:rPr>
        <w:t>rzetwarzającego,</w:t>
      </w:r>
      <w:r w:rsidR="00290A10" w:rsidRPr="0058440C">
        <w:rPr>
          <w:rFonts w:ascii="Times New Roman" w:hAnsi="Times New Roman" w:cs="Times New Roman"/>
        </w:rPr>
        <w:t xml:space="preserve"> odpowiada także za zachowanie tajemnicy przez sw</w:t>
      </w:r>
      <w:r w:rsidR="00AB7B09">
        <w:rPr>
          <w:rFonts w:ascii="Times New Roman" w:hAnsi="Times New Roman" w:cs="Times New Roman"/>
        </w:rPr>
        <w:t>o</w:t>
      </w:r>
      <w:r w:rsidR="00290A10" w:rsidRPr="0058440C">
        <w:rPr>
          <w:rFonts w:ascii="Times New Roman" w:hAnsi="Times New Roman" w:cs="Times New Roman"/>
        </w:rPr>
        <w:t>ich pra</w:t>
      </w:r>
      <w:r w:rsidRPr="0058440C">
        <w:rPr>
          <w:rFonts w:ascii="Times New Roman" w:hAnsi="Times New Roman" w:cs="Times New Roman"/>
        </w:rPr>
        <w:t>cowników oraz współpracowników.</w:t>
      </w:r>
    </w:p>
    <w:p w14:paraId="6DFB034B" w14:textId="77777777" w:rsidR="00875344" w:rsidRPr="00875344" w:rsidRDefault="00290A10" w:rsidP="00AB1BEC">
      <w:pPr>
        <w:pStyle w:val="Akapitzlist"/>
        <w:numPr>
          <w:ilvl w:val="0"/>
          <w:numId w:val="5"/>
        </w:numPr>
        <w:spacing w:line="360" w:lineRule="auto"/>
        <w:ind w:left="426"/>
      </w:pPr>
      <w:r w:rsidRPr="0058440C">
        <w:rPr>
          <w:rFonts w:ascii="Times New Roman" w:hAnsi="Times New Roman" w:cs="Times New Roman"/>
        </w:rPr>
        <w:t>Obowiązek zachowania poufności nie ustaje p</w:t>
      </w:r>
      <w:r w:rsidR="00875344">
        <w:rPr>
          <w:rFonts w:ascii="Times New Roman" w:hAnsi="Times New Roman" w:cs="Times New Roman"/>
        </w:rPr>
        <w:t xml:space="preserve">o wygaśnięciu niniejszej umowy. </w:t>
      </w:r>
    </w:p>
    <w:p w14:paraId="51BA3AF9" w14:textId="77777777" w:rsidR="00290A10" w:rsidRPr="0058440C" w:rsidRDefault="00290A10" w:rsidP="00AB1BEC">
      <w:pPr>
        <w:pStyle w:val="Akapitzlist"/>
        <w:numPr>
          <w:ilvl w:val="0"/>
          <w:numId w:val="5"/>
        </w:numPr>
        <w:spacing w:line="360" w:lineRule="auto"/>
        <w:ind w:left="426"/>
      </w:pPr>
      <w:r w:rsidRPr="0058440C">
        <w:rPr>
          <w:rFonts w:ascii="Times New Roman" w:hAnsi="Times New Roman" w:cs="Times New Roman"/>
        </w:rPr>
        <w:t xml:space="preserve">Obowiązek zachowania poufności może zostać zniesiony na piśmie przez </w:t>
      </w:r>
      <w:r w:rsidR="00615D7C">
        <w:rPr>
          <w:rFonts w:ascii="Times New Roman" w:hAnsi="Times New Roman" w:cs="Times New Roman"/>
        </w:rPr>
        <w:t>A</w:t>
      </w:r>
      <w:r w:rsidR="0058440C" w:rsidRPr="0058440C">
        <w:rPr>
          <w:rFonts w:ascii="Times New Roman" w:hAnsi="Times New Roman" w:cs="Times New Roman"/>
        </w:rPr>
        <w:t>dministratora</w:t>
      </w:r>
      <w:r w:rsidRPr="0058440C">
        <w:rPr>
          <w:rFonts w:ascii="Times New Roman" w:hAnsi="Times New Roman" w:cs="Times New Roman"/>
        </w:rPr>
        <w:t xml:space="preserve"> lub gdy dana i</w:t>
      </w:r>
      <w:r w:rsidR="0058440C" w:rsidRPr="0058440C">
        <w:rPr>
          <w:rFonts w:ascii="Times New Roman" w:hAnsi="Times New Roman" w:cs="Times New Roman"/>
        </w:rPr>
        <w:t>nformacja została upubliczniona.</w:t>
      </w:r>
    </w:p>
    <w:p w14:paraId="70753D7E" w14:textId="77777777" w:rsidR="00290A10" w:rsidRPr="002237F3" w:rsidRDefault="00290A10" w:rsidP="00290A1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</w:p>
    <w:p w14:paraId="5CC4FF36" w14:textId="77777777" w:rsidR="004C49DD" w:rsidRPr="002237F3" w:rsidRDefault="004C49DD" w:rsidP="004C49DD">
      <w:pPr>
        <w:spacing w:after="240" w:line="360" w:lineRule="auto"/>
        <w:jc w:val="center"/>
        <w:rPr>
          <w:rFonts w:ascii="Times New Roman" w:hAnsi="Times New Roman" w:cs="Times New Roman"/>
          <w:b/>
        </w:rPr>
      </w:pPr>
      <w:r w:rsidRPr="002237F3">
        <w:rPr>
          <w:rFonts w:ascii="Times New Roman" w:hAnsi="Times New Roman" w:cs="Times New Roman"/>
          <w:b/>
        </w:rPr>
        <w:t>Odpowiedzialność Stron</w:t>
      </w:r>
    </w:p>
    <w:p w14:paraId="0C7F9EF3" w14:textId="77777777" w:rsidR="004C49DD" w:rsidRPr="004C49DD" w:rsidRDefault="004C49DD" w:rsidP="00AB1BE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4C49DD">
        <w:rPr>
          <w:rFonts w:ascii="Times New Roman" w:hAnsi="Times New Roman" w:cs="Times New Roman"/>
        </w:rPr>
        <w:t>Administrator ponosi odpowiedzialność za przestrzeganie przepisów prawa w zakresie przetwarzania i ochrony danych osobowych według ogólnego rozporządzenia o ochronie danych.</w:t>
      </w:r>
    </w:p>
    <w:p w14:paraId="17018C13" w14:textId="77777777" w:rsidR="004C49DD" w:rsidRPr="004C49DD" w:rsidRDefault="004C49DD" w:rsidP="00AB1BE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4C49DD">
        <w:rPr>
          <w:rFonts w:ascii="Times New Roman" w:hAnsi="Times New Roman" w:cs="Times New Roman"/>
        </w:rPr>
        <w:t xml:space="preserve">Powyższe nie wyłącza odpowiedzialności Przetwarzajacego za przetwarzanie powierzonych danych niezgodnie z umową. </w:t>
      </w:r>
    </w:p>
    <w:p w14:paraId="3167666E" w14:textId="77777777" w:rsidR="004C49DD" w:rsidRDefault="004C49DD" w:rsidP="00AB1BE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4C49DD">
        <w:rPr>
          <w:rFonts w:ascii="Times New Roman" w:hAnsi="Times New Roman" w:cs="Times New Roman"/>
        </w:rPr>
        <w:t xml:space="preserve">Przetwarzający odpowiada za szkody spowodowane przetwarzaniem, jeśli nie dopełnił obowiązków, które nakłada na niego niniejsza umowa, lub gdy działał poza instrukcjami </w:t>
      </w:r>
      <w:r w:rsidR="00615D7C">
        <w:rPr>
          <w:rFonts w:ascii="Times New Roman" w:hAnsi="Times New Roman" w:cs="Times New Roman"/>
        </w:rPr>
        <w:t>A</w:t>
      </w:r>
      <w:r w:rsidRPr="004C49DD">
        <w:rPr>
          <w:rFonts w:ascii="Times New Roman" w:hAnsi="Times New Roman" w:cs="Times New Roman"/>
        </w:rPr>
        <w:t>dministratora lub wbrew tym instrukcjom.</w:t>
      </w:r>
    </w:p>
    <w:p w14:paraId="66D16645" w14:textId="77777777" w:rsidR="00B76662" w:rsidRPr="004C49DD" w:rsidRDefault="00B76662" w:rsidP="00AB1BE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Przetwarzajacy ponosi pełną odpowiedzialność za nie zgłoszenie naruszenia danych osobowych zgodnie z § 3 pkt 1</w:t>
      </w:r>
      <w:r w:rsidR="00C6126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i 1</w:t>
      </w:r>
      <w:r w:rsidR="00C6126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 w szczególnosci obciążać go będą nałożone na Administratora kary przez organ nadzorczy.</w:t>
      </w:r>
    </w:p>
    <w:p w14:paraId="0A4D5CE1" w14:textId="77777777" w:rsidR="004C49DD" w:rsidRPr="002237F3" w:rsidRDefault="004C49DD" w:rsidP="004C49D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</w:t>
      </w:r>
      <w:r w:rsidR="0058440C">
        <w:rPr>
          <w:rFonts w:ascii="Times New Roman" w:hAnsi="Times New Roman" w:cs="Times New Roman"/>
          <w:b/>
        </w:rPr>
        <w:t>6</w:t>
      </w:r>
    </w:p>
    <w:p w14:paraId="54F0E839" w14:textId="77777777" w:rsidR="004C49DD" w:rsidRPr="002237F3" w:rsidRDefault="004C49DD" w:rsidP="00ED19E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237F3">
        <w:rPr>
          <w:rFonts w:ascii="Times New Roman" w:hAnsi="Times New Roman" w:cs="Times New Roman"/>
          <w:b/>
        </w:rPr>
        <w:t>Postanowienia końcowe</w:t>
      </w:r>
    </w:p>
    <w:p w14:paraId="3909AD4C" w14:textId="77777777" w:rsidR="004C49DD" w:rsidRPr="004C49DD" w:rsidRDefault="004C49DD" w:rsidP="004C49DD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4C49DD">
        <w:rPr>
          <w:rFonts w:ascii="Times New Roman" w:hAnsi="Times New Roman" w:cs="Times New Roman"/>
        </w:rPr>
        <w:t xml:space="preserve">Wszelkie zmiany niniejszej Umowy powinny być dokonane w formie pisemnej pod rygorem nieważności. </w:t>
      </w:r>
    </w:p>
    <w:p w14:paraId="434A073D" w14:textId="77777777" w:rsidR="004C49DD" w:rsidRPr="004C49DD" w:rsidRDefault="004C49DD" w:rsidP="004C49DD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4C49DD">
        <w:rPr>
          <w:rFonts w:ascii="Times New Roman" w:hAnsi="Times New Roman" w:cs="Times New Roman"/>
        </w:rPr>
        <w:t>W przypadku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0A0485B5" w14:textId="77777777" w:rsidR="004C49DD" w:rsidRPr="004C49DD" w:rsidRDefault="004C49DD" w:rsidP="004C49DD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4C49DD">
        <w:rPr>
          <w:rFonts w:ascii="Times New Roman" w:hAnsi="Times New Roman" w:cs="Times New Roman"/>
        </w:rPr>
        <w:lastRenderedPageBreak/>
        <w:t>Umowę sporządzono w dwóch jednobrzmiących egzemplarzach, po jednym dla każdej ze Stron.</w:t>
      </w:r>
    </w:p>
    <w:p w14:paraId="6A8A1C5C" w14:textId="77777777" w:rsidR="004C49DD" w:rsidRPr="004C49DD" w:rsidRDefault="004C49DD" w:rsidP="004C49DD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4C49DD">
        <w:rPr>
          <w:rFonts w:ascii="Times New Roman" w:hAnsi="Times New Roman" w:cs="Times New Roman"/>
        </w:rPr>
        <w:t xml:space="preserve">Niniejsza umowa powierzenia przetwarzania danych osobowych obowiązuje na czas trwania </w:t>
      </w:r>
      <w:r w:rsidR="008B1A4C">
        <w:rPr>
          <w:rFonts w:ascii="Times New Roman" w:hAnsi="Times New Roman" w:cs="Times New Roman"/>
        </w:rPr>
        <w:t>U</w:t>
      </w:r>
      <w:r w:rsidRPr="004C49DD">
        <w:rPr>
          <w:rFonts w:ascii="Times New Roman" w:hAnsi="Times New Roman" w:cs="Times New Roman"/>
        </w:rPr>
        <w:t xml:space="preserve">mowy </w:t>
      </w:r>
      <w:r w:rsidR="008B1A4C">
        <w:rPr>
          <w:rFonts w:ascii="Times New Roman" w:hAnsi="Times New Roman" w:cs="Times New Roman"/>
        </w:rPr>
        <w:t>G</w:t>
      </w:r>
      <w:r w:rsidRPr="004C49DD">
        <w:rPr>
          <w:rFonts w:ascii="Times New Roman" w:hAnsi="Times New Roman" w:cs="Times New Roman"/>
        </w:rPr>
        <w:t xml:space="preserve">łównej. </w:t>
      </w:r>
    </w:p>
    <w:p w14:paraId="4F6EEAAF" w14:textId="77777777" w:rsidR="004C49DD" w:rsidRPr="002237F3" w:rsidRDefault="004C49DD" w:rsidP="004C49DD">
      <w:pPr>
        <w:spacing w:line="360" w:lineRule="auto"/>
        <w:jc w:val="both"/>
        <w:rPr>
          <w:rFonts w:ascii="Times New Roman" w:hAnsi="Times New Roman" w:cs="Times New Roman"/>
        </w:rPr>
      </w:pPr>
    </w:p>
    <w:p w14:paraId="6D2E1FAD" w14:textId="77777777" w:rsidR="00E953C3" w:rsidRPr="004C49DD" w:rsidRDefault="004C49DD" w:rsidP="004C49DD">
      <w:pPr>
        <w:spacing w:line="360" w:lineRule="auto"/>
        <w:jc w:val="both"/>
        <w:rPr>
          <w:rFonts w:ascii="Times New Roman" w:hAnsi="Times New Roman" w:cs="Times New Roman"/>
        </w:rPr>
      </w:pPr>
      <w:r w:rsidRPr="002237F3">
        <w:rPr>
          <w:rFonts w:ascii="Times New Roman" w:hAnsi="Times New Roman" w:cs="Times New Roman"/>
        </w:rPr>
        <w:t>………………………………..</w:t>
      </w:r>
      <w:r w:rsidRPr="002237F3">
        <w:rPr>
          <w:rFonts w:ascii="Times New Roman" w:hAnsi="Times New Roman" w:cs="Times New Roman"/>
        </w:rPr>
        <w:tab/>
      </w:r>
      <w:r w:rsidRPr="002237F3">
        <w:rPr>
          <w:rFonts w:ascii="Times New Roman" w:hAnsi="Times New Roman" w:cs="Times New Roman"/>
        </w:rPr>
        <w:tab/>
      </w:r>
      <w:r w:rsidRPr="002237F3">
        <w:rPr>
          <w:rFonts w:ascii="Times New Roman" w:hAnsi="Times New Roman" w:cs="Times New Roman"/>
        </w:rPr>
        <w:tab/>
      </w:r>
      <w:r w:rsidRPr="002237F3">
        <w:rPr>
          <w:rFonts w:ascii="Times New Roman" w:hAnsi="Times New Roman" w:cs="Times New Roman"/>
        </w:rPr>
        <w:tab/>
        <w:t>…………………………..</w:t>
      </w:r>
    </w:p>
    <w:sectPr w:rsidR="00E953C3" w:rsidRPr="004C49DD" w:rsidSect="00452F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B3F62" w14:textId="77777777" w:rsidR="00933659" w:rsidRDefault="00933659" w:rsidP="004C49DD">
      <w:pPr>
        <w:spacing w:after="0" w:line="240" w:lineRule="auto"/>
      </w:pPr>
      <w:r>
        <w:separator/>
      </w:r>
    </w:p>
  </w:endnote>
  <w:endnote w:type="continuationSeparator" w:id="0">
    <w:p w14:paraId="5BF575E2" w14:textId="77777777" w:rsidR="00933659" w:rsidRDefault="00933659" w:rsidP="004C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0904155"/>
      <w:docPartObj>
        <w:docPartGallery w:val="Page Numbers (Bottom of Page)"/>
        <w:docPartUnique/>
      </w:docPartObj>
    </w:sdtPr>
    <w:sdtEndPr/>
    <w:sdtContent>
      <w:p w14:paraId="6E864BC8" w14:textId="77777777" w:rsidR="004C49DD" w:rsidRDefault="00500186">
        <w:pPr>
          <w:pStyle w:val="Stopka"/>
          <w:jc w:val="right"/>
        </w:pPr>
        <w:r>
          <w:fldChar w:fldCharType="begin"/>
        </w:r>
        <w:r w:rsidR="004C49DD">
          <w:instrText>PAGE   \* MERGEFORMAT</w:instrText>
        </w:r>
        <w:r>
          <w:fldChar w:fldCharType="separate"/>
        </w:r>
        <w:r w:rsidR="00615030">
          <w:t>7</w:t>
        </w:r>
        <w:r>
          <w:fldChar w:fldCharType="end"/>
        </w:r>
      </w:p>
    </w:sdtContent>
  </w:sdt>
  <w:p w14:paraId="31163563" w14:textId="77777777" w:rsidR="004C49DD" w:rsidRDefault="004C4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6463E" w14:textId="77777777" w:rsidR="00933659" w:rsidRDefault="00933659" w:rsidP="004C49DD">
      <w:pPr>
        <w:spacing w:after="0" w:line="240" w:lineRule="auto"/>
      </w:pPr>
      <w:r>
        <w:separator/>
      </w:r>
    </w:p>
  </w:footnote>
  <w:footnote w:type="continuationSeparator" w:id="0">
    <w:p w14:paraId="2D229FE4" w14:textId="77777777" w:rsidR="00933659" w:rsidRDefault="00933659" w:rsidP="004C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EF7A1D"/>
    <w:multiLevelType w:val="hybridMultilevel"/>
    <w:tmpl w:val="9E0CA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72895"/>
    <w:multiLevelType w:val="hybridMultilevel"/>
    <w:tmpl w:val="DA3811B4"/>
    <w:lvl w:ilvl="0" w:tplc="9D6CA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E5D63"/>
    <w:multiLevelType w:val="hybridMultilevel"/>
    <w:tmpl w:val="1C46F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37AE3"/>
    <w:multiLevelType w:val="hybridMultilevel"/>
    <w:tmpl w:val="4202CE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9647696">
      <w:start w:val="1"/>
      <w:numFmt w:val="decimal"/>
      <w:lvlText w:val="%3."/>
      <w:lvlJc w:val="left"/>
      <w:pPr>
        <w:ind w:left="360" w:hanging="360"/>
      </w:pPr>
      <w:rPr>
        <w:rFonts w:hint="default"/>
        <w:i w:val="0"/>
        <w:sz w:val="24"/>
        <w:u w:val="no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B3989"/>
    <w:multiLevelType w:val="hybridMultilevel"/>
    <w:tmpl w:val="DBC836F4"/>
    <w:lvl w:ilvl="0" w:tplc="B0EE3C62">
      <w:start w:val="1"/>
      <w:numFmt w:val="decimal"/>
      <w:lvlText w:val="%1)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ADD33A3"/>
    <w:multiLevelType w:val="hybridMultilevel"/>
    <w:tmpl w:val="01BCF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7B1C"/>
    <w:multiLevelType w:val="hybridMultilevel"/>
    <w:tmpl w:val="D9AE6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1A391F"/>
    <w:multiLevelType w:val="hybridMultilevel"/>
    <w:tmpl w:val="FAB6BB14"/>
    <w:lvl w:ilvl="0" w:tplc="9D70376A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0" w15:restartNumberingAfterBreak="0">
    <w:nsid w:val="536F0AB2"/>
    <w:multiLevelType w:val="hybridMultilevel"/>
    <w:tmpl w:val="637A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F0BB8"/>
    <w:multiLevelType w:val="hybridMultilevel"/>
    <w:tmpl w:val="01C2B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6AD1F6">
      <w:start w:val="1"/>
      <w:numFmt w:val="decimal"/>
      <w:lvlText w:val="%2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60CFF"/>
    <w:multiLevelType w:val="hybridMultilevel"/>
    <w:tmpl w:val="94B69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94724E">
      <w:start w:val="1"/>
      <w:numFmt w:val="decimal"/>
      <w:lvlText w:val="%2)"/>
      <w:lvlJc w:val="left"/>
      <w:pPr>
        <w:ind w:left="1298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77542ECC"/>
    <w:multiLevelType w:val="hybridMultilevel"/>
    <w:tmpl w:val="05644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3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  <w:num w:numId="12">
    <w:abstractNumId w:val="7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DD"/>
    <w:rsid w:val="000003B8"/>
    <w:rsid w:val="00002DA4"/>
    <w:rsid w:val="000F3F6F"/>
    <w:rsid w:val="00103A14"/>
    <w:rsid w:val="001217CF"/>
    <w:rsid w:val="0014769F"/>
    <w:rsid w:val="001B09AF"/>
    <w:rsid w:val="001C6286"/>
    <w:rsid w:val="001E6DF9"/>
    <w:rsid w:val="001E6FE1"/>
    <w:rsid w:val="00205447"/>
    <w:rsid w:val="00244BB7"/>
    <w:rsid w:val="00260905"/>
    <w:rsid w:val="00290A10"/>
    <w:rsid w:val="002A0D66"/>
    <w:rsid w:val="002C6E91"/>
    <w:rsid w:val="002E2DE2"/>
    <w:rsid w:val="002F4F7F"/>
    <w:rsid w:val="00413B60"/>
    <w:rsid w:val="00436C8F"/>
    <w:rsid w:val="00452F8F"/>
    <w:rsid w:val="00454B22"/>
    <w:rsid w:val="004668D9"/>
    <w:rsid w:val="00473D25"/>
    <w:rsid w:val="00486209"/>
    <w:rsid w:val="0049163A"/>
    <w:rsid w:val="004C49DD"/>
    <w:rsid w:val="004E4E01"/>
    <w:rsid w:val="00500186"/>
    <w:rsid w:val="005309CA"/>
    <w:rsid w:val="005473BE"/>
    <w:rsid w:val="0058440C"/>
    <w:rsid w:val="00592453"/>
    <w:rsid w:val="005F4266"/>
    <w:rsid w:val="006061CB"/>
    <w:rsid w:val="00613CAA"/>
    <w:rsid w:val="00615030"/>
    <w:rsid w:val="00615D7C"/>
    <w:rsid w:val="0062550E"/>
    <w:rsid w:val="00671247"/>
    <w:rsid w:val="0069649E"/>
    <w:rsid w:val="006A6BAC"/>
    <w:rsid w:val="006C2ECE"/>
    <w:rsid w:val="006C614D"/>
    <w:rsid w:val="006E3321"/>
    <w:rsid w:val="00762839"/>
    <w:rsid w:val="00782AE8"/>
    <w:rsid w:val="007A2B15"/>
    <w:rsid w:val="0082076C"/>
    <w:rsid w:val="008258DF"/>
    <w:rsid w:val="00862EE3"/>
    <w:rsid w:val="00875344"/>
    <w:rsid w:val="0089123C"/>
    <w:rsid w:val="008B1A4C"/>
    <w:rsid w:val="008B2691"/>
    <w:rsid w:val="008C11D9"/>
    <w:rsid w:val="008D6484"/>
    <w:rsid w:val="00917472"/>
    <w:rsid w:val="00933659"/>
    <w:rsid w:val="0095408E"/>
    <w:rsid w:val="009928B7"/>
    <w:rsid w:val="009A5FDE"/>
    <w:rsid w:val="009B4361"/>
    <w:rsid w:val="00A174A8"/>
    <w:rsid w:val="00AB1BEC"/>
    <w:rsid w:val="00AB7B09"/>
    <w:rsid w:val="00B55556"/>
    <w:rsid w:val="00B76662"/>
    <w:rsid w:val="00B93757"/>
    <w:rsid w:val="00BE226F"/>
    <w:rsid w:val="00C331C0"/>
    <w:rsid w:val="00C6126A"/>
    <w:rsid w:val="00C67A3E"/>
    <w:rsid w:val="00C770CA"/>
    <w:rsid w:val="00DA7BF0"/>
    <w:rsid w:val="00E872EE"/>
    <w:rsid w:val="00E953C3"/>
    <w:rsid w:val="00ED19E0"/>
    <w:rsid w:val="00EE5B0D"/>
    <w:rsid w:val="00F05752"/>
    <w:rsid w:val="00F46F34"/>
    <w:rsid w:val="00F563CE"/>
    <w:rsid w:val="00F56856"/>
    <w:rsid w:val="00F91F5F"/>
    <w:rsid w:val="00FA587D"/>
    <w:rsid w:val="00FB4E7D"/>
    <w:rsid w:val="00FC6840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E4A89"/>
  <w15:docId w15:val="{4EC58904-9180-4AD8-9A33-8FFE55D3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9DD"/>
    <w:pPr>
      <w:spacing w:after="200" w:line="276" w:lineRule="auto"/>
    </w:pPr>
    <w:rPr>
      <w:noProof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49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9DD"/>
    <w:rPr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9DD"/>
    <w:rPr>
      <w:noProof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F7F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F7F"/>
    <w:rPr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F7F"/>
    <w:rPr>
      <w:rFonts w:ascii="Segoe UI" w:hAnsi="Segoe UI" w:cs="Segoe UI"/>
      <w:noProof/>
      <w:sz w:val="18"/>
      <w:szCs w:val="18"/>
    </w:rPr>
  </w:style>
  <w:style w:type="character" w:customStyle="1" w:styleId="alb">
    <w:name w:val="a_lb"/>
    <w:basedOn w:val="Domylnaczcionkaakapitu"/>
    <w:rsid w:val="00FC6840"/>
  </w:style>
  <w:style w:type="paragraph" w:styleId="NormalnyWeb">
    <w:name w:val="Normal (Web)"/>
    <w:basedOn w:val="Normalny"/>
    <w:uiPriority w:val="99"/>
    <w:semiHidden/>
    <w:unhideWhenUsed/>
    <w:rsid w:val="00FC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lang w:eastAsia="pl-PL"/>
    </w:rPr>
  </w:style>
  <w:style w:type="character" w:customStyle="1" w:styleId="fn-ref">
    <w:name w:val="fn-ref"/>
    <w:basedOn w:val="Domylnaczcionkaakapitu"/>
    <w:rsid w:val="00FC6840"/>
  </w:style>
  <w:style w:type="character" w:styleId="Hipercze">
    <w:name w:val="Hyperlink"/>
    <w:basedOn w:val="Domylnaczcionkaakapitu"/>
    <w:uiPriority w:val="99"/>
    <w:unhideWhenUsed/>
    <w:rsid w:val="00C331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7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0BA2F-278C-4BE1-B4AC-DF842E94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2011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Justyna Skrzypkowska</cp:lastModifiedBy>
  <cp:revision>2</cp:revision>
  <dcterms:created xsi:type="dcterms:W3CDTF">2020-04-27T06:37:00Z</dcterms:created>
  <dcterms:modified xsi:type="dcterms:W3CDTF">2020-04-27T06:37:00Z</dcterms:modified>
</cp:coreProperties>
</file>