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clear" w:pos="708"/>
          <w:tab w:val="left" w:pos="4349" w:leader="dot"/>
          <w:tab w:val="left" w:pos="4978" w:leader="none"/>
          <w:tab w:val="left" w:pos="9072" w:leader="dot"/>
        </w:tabs>
        <w:suppressAutoHyphens w:val="false"/>
        <w:spacing w:lineRule="auto" w:line="360" w:before="0" w:after="0"/>
        <w:ind w:right="-1409" w:hanging="0"/>
        <w:textAlignment w:val="auto"/>
        <w:rPr/>
      </w:pPr>
      <w:r>
        <w:rPr>
          <w:rFonts w:eastAsia="Times New Roman" w:ascii="Times New Roman" w:hAnsi="Times New Roman"/>
          <w:spacing w:val="-2"/>
          <w:lang w:eastAsia="pl-PL"/>
        </w:rPr>
        <w:t>Znak sprawy: ZP.272.2.22.2020</w:t>
      </w:r>
      <w:r>
        <w:rPr>
          <w:rFonts w:eastAsia="Times New Roman" w:ascii="Times New Roman" w:hAnsi="Times New Roman"/>
          <w:lang w:eastAsia="pl-PL"/>
        </w:rPr>
        <w:t xml:space="preserve">                                                                                  Żyrardów 07.12.2020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>ZAPYTANIE CENOWE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>NA</w:t>
      </w:r>
    </w:p>
    <w:p>
      <w:pPr>
        <w:pStyle w:val="Normal"/>
        <w:widowControl w:val="false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/>
          <w:b/>
          <w:b/>
          <w:bCs/>
          <w:sz w:val="24"/>
          <w:szCs w:val="24"/>
        </w:rPr>
      </w:pPr>
      <w:bookmarkStart w:id="0" w:name="_Hlk53660836"/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Zakup sprzętu komputerowego na potrzeby Starostwa Powiatowego w Żyrardowie</w:t>
      </w:r>
      <w:bookmarkEnd w:id="0"/>
    </w:p>
    <w:p>
      <w:pPr>
        <w:pStyle w:val="Normal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029" w:leader="dot"/>
        </w:tabs>
        <w:suppressAutoHyphens w:val="false"/>
        <w:spacing w:lineRule="auto" w:line="360" w:before="0" w:after="0"/>
        <w:ind w:left="284" w:hanging="360"/>
        <w:jc w:val="both"/>
        <w:textAlignment w:val="auto"/>
        <w:rPr/>
      </w:pPr>
      <w:r>
        <w:rPr>
          <w:rFonts w:eastAsia="Times New Roman" w:ascii="Times New Roman" w:hAnsi="Times New Roman"/>
          <w:lang w:eastAsia="pl-PL"/>
        </w:rPr>
        <w:t xml:space="preserve"> </w:t>
      </w:r>
      <w:r>
        <w:rPr>
          <w:rFonts w:eastAsia="Times New Roman" w:ascii="Times New Roman" w:hAnsi="Times New Roman"/>
          <w:lang w:eastAsia="pl-PL"/>
        </w:rPr>
        <w:t>Nazwa oraz adres zamawiającego,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/>
      </w:pPr>
      <w:r>
        <w:rPr>
          <w:rFonts w:eastAsia="Times New Roman" w:ascii="Times New Roman" w:hAnsi="Times New Roman"/>
          <w:b/>
          <w:i/>
          <w:lang w:eastAsia="pl-PL"/>
        </w:rPr>
        <w:t>Powiat Żyrardowski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i/>
          <w:i/>
          <w:lang w:eastAsia="pl-PL"/>
        </w:rPr>
      </w:pPr>
      <w:r>
        <w:rPr>
          <w:rFonts w:eastAsia="Times New Roman" w:ascii="Times New Roman" w:hAnsi="Times New Roman"/>
          <w:i/>
          <w:lang w:eastAsia="pl-PL"/>
        </w:rPr>
        <w:t>reprezentowany przez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  <w:t>p. Krzysztofa Dziwisza  – Starostę Powiatu Żyrardowskiego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i/>
          <w:i/>
          <w:lang w:eastAsia="pl-PL"/>
        </w:rPr>
      </w:pPr>
      <w:r>
        <w:rPr>
          <w:rFonts w:eastAsia="Times New Roman" w:ascii="Times New Roman" w:hAnsi="Times New Roman"/>
          <w:b/>
          <w:i/>
          <w:lang w:eastAsia="pl-PL"/>
        </w:rPr>
        <w:t>ul. Limanowskiego 45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i/>
          <w:i/>
          <w:lang w:eastAsia="pl-PL"/>
        </w:rPr>
      </w:pPr>
      <w:r>
        <w:rPr>
          <w:rFonts w:eastAsia="Times New Roman" w:ascii="Times New Roman" w:hAnsi="Times New Roman"/>
          <w:b/>
          <w:i/>
          <w:lang w:eastAsia="pl-PL"/>
        </w:rPr>
        <w:t>96 - 300 Żyrardów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i/>
          <w:i/>
          <w:lang w:eastAsia="pl-PL"/>
        </w:rPr>
      </w:pPr>
      <w:r>
        <w:rPr>
          <w:rFonts w:eastAsia="Times New Roman" w:ascii="Times New Roman" w:hAnsi="Times New Roman"/>
          <w:b/>
          <w:i/>
          <w:lang w:eastAsia="pl-PL"/>
        </w:rPr>
        <w:t>tel.( 046) 855 37 17</w:t>
      </w:r>
    </w:p>
    <w:p>
      <w:pPr>
        <w:pStyle w:val="Normal"/>
        <w:suppressAutoHyphens w:val="false"/>
        <w:spacing w:lineRule="auto" w:line="360" w:before="0" w:after="0"/>
        <w:ind w:left="284" w:hanging="1985"/>
        <w:jc w:val="center"/>
        <w:textAlignment w:val="auto"/>
        <w:rPr>
          <w:rFonts w:ascii="Times New Roman" w:hAnsi="Times New Roman" w:eastAsia="Times New Roman"/>
          <w:i/>
          <w:i/>
          <w:lang w:eastAsia="pl-PL"/>
        </w:rPr>
      </w:pPr>
      <w:r>
        <w:rPr>
          <w:rFonts w:eastAsia="Times New Roman" w:ascii="Times New Roman" w:hAnsi="Times New Roman"/>
          <w:i/>
          <w:lang w:eastAsia="pl-PL"/>
        </w:rPr>
        <w:tab/>
        <w:t>województwo mazowieckie</w:t>
      </w:r>
    </w:p>
    <w:p>
      <w:pPr>
        <w:pStyle w:val="Normal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lang w:eastAsia="pl-PL"/>
        </w:rPr>
        <w:t xml:space="preserve">Zamówienie prowadzone jest na podstawie Regulaminu </w:t>
      </w:r>
      <w:r>
        <w:rPr>
          <w:rFonts w:eastAsia="Times New Roman" w:ascii="Times New Roman" w:hAnsi="Times New Roman"/>
          <w:b/>
          <w:bCs/>
          <w:lang w:eastAsia="pl-PL"/>
        </w:rPr>
        <w:t xml:space="preserve">udzielania zamówień publicznych </w:t>
      </w:r>
      <w:r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>
        <w:rPr>
          <w:rFonts w:ascii="Times New Roman" w:hAnsi="Times New Roman"/>
        </w:rPr>
        <w:t xml:space="preserve"> wprowadzonego  </w:t>
      </w:r>
      <w:r>
        <w:rPr>
          <w:rFonts w:eastAsia="Times New Roman" w:ascii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>
      <w:pPr>
        <w:pStyle w:val="Normal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ind w:left="284" w:hanging="36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Opis przedmiotu zamówienia (w tym opis części zamówienia, jeżeli zamawiający dopuszcza składanie ofert częściowych)</w:t>
      </w:r>
    </w:p>
    <w:p>
      <w:pPr>
        <w:pStyle w:val="ListParagraph"/>
        <w:numPr>
          <w:ilvl w:val="0"/>
          <w:numId w:val="9"/>
        </w:numPr>
        <w:rPr>
          <w:rFonts w:eastAsia="Calibri" w:eastAsiaTheme="minorHAnsi"/>
        </w:rPr>
      </w:pPr>
      <w:r>
        <w:rPr/>
        <w:t>Laptopy (15 szt.)</w:t>
      </w:r>
    </w:p>
    <w:p>
      <w:pPr>
        <w:pStyle w:val="ListParagraph"/>
        <w:rPr/>
      </w:pPr>
      <w:r>
        <w:rPr/>
        <w:t>Procesor nie gorszy niż:</w:t>
      </w:r>
    </w:p>
    <w:p>
      <w:pPr>
        <w:pStyle w:val="ListParagraph"/>
        <w:rPr/>
      </w:pPr>
      <w:r>
        <w:rPr/>
        <w:t>Intel Core i5-minimum 10 th</w:t>
      </w:r>
    </w:p>
    <w:p>
      <w:pPr>
        <w:pStyle w:val="ListParagraph"/>
        <w:rPr/>
      </w:pPr>
      <w:r>
        <w:rPr/>
        <w:t>Pamięć RAM nie mniej niż:</w:t>
      </w:r>
    </w:p>
    <w:p>
      <w:pPr>
        <w:pStyle w:val="ListParagraph"/>
        <w:rPr/>
      </w:pPr>
      <w:r>
        <w:rPr/>
        <w:t>8 GB (SO-DIMM DDR4, 2666MHz)</w:t>
      </w:r>
    </w:p>
    <w:p>
      <w:pPr>
        <w:pStyle w:val="ListParagraph"/>
        <w:rPr/>
      </w:pPr>
      <w:r>
        <w:rPr/>
        <w:t>Dysk SSD M.2 PCIe nie mniejszy niż:</w:t>
      </w:r>
    </w:p>
    <w:p>
      <w:pPr>
        <w:pStyle w:val="Normal"/>
        <w:ind w:left="360" w:hanging="0"/>
        <w:rPr/>
      </w:pPr>
      <w:r>
        <w:rPr/>
        <w:t xml:space="preserve">        </w:t>
      </w:r>
      <w:r>
        <w:rPr/>
        <w:t>512 GB</w:t>
      </w:r>
    </w:p>
    <w:p>
      <w:pPr>
        <w:pStyle w:val="ListParagraph"/>
        <w:rPr/>
      </w:pPr>
      <w:r>
        <w:rPr/>
        <w:t>Typ ekranu:</w:t>
      </w:r>
    </w:p>
    <w:p>
      <w:pPr>
        <w:pStyle w:val="ListParagraph"/>
        <w:rPr/>
      </w:pPr>
      <w:r>
        <w:rPr/>
        <w:t>Matowy, LED</w:t>
      </w:r>
    </w:p>
    <w:p>
      <w:pPr>
        <w:pStyle w:val="ListParagraph"/>
        <w:rPr/>
      </w:pPr>
      <w:r>
        <w:rPr/>
        <w:t>Przekątna ekranu nie mniejsza niż:</w:t>
      </w:r>
    </w:p>
    <w:p>
      <w:pPr>
        <w:pStyle w:val="ListParagraph"/>
        <w:rPr/>
      </w:pPr>
      <w:r>
        <w:rPr/>
        <w:t>15,6"</w:t>
      </w:r>
    </w:p>
    <w:p>
      <w:pPr>
        <w:pStyle w:val="ListParagraph"/>
        <w:rPr/>
      </w:pPr>
      <w:r>
        <w:rPr/>
        <w:t>Rozdzielczość ekranu nie mniejsza niż:</w:t>
      </w:r>
    </w:p>
    <w:p>
      <w:pPr>
        <w:pStyle w:val="ListParagraph"/>
        <w:rPr/>
      </w:pPr>
      <w:r>
        <w:rPr/>
        <w:t>1920 x 1080 (FullHD)</w:t>
      </w:r>
    </w:p>
    <w:p>
      <w:pPr>
        <w:pStyle w:val="ListParagraph"/>
        <w:rPr/>
      </w:pPr>
      <w:r>
        <w:rPr/>
        <w:t>Dźwięk</w:t>
      </w:r>
    </w:p>
    <w:p>
      <w:pPr>
        <w:pStyle w:val="ListParagraph"/>
        <w:rPr/>
      </w:pPr>
      <w:r>
        <w:rPr/>
        <w:t>Wbudowane głośniki stereo</w:t>
      </w:r>
    </w:p>
    <w:p>
      <w:pPr>
        <w:pStyle w:val="ListParagraph"/>
        <w:rPr/>
      </w:pPr>
      <w:r>
        <w:rPr/>
        <w:t>Wbudowany mikrofon</w:t>
      </w:r>
    </w:p>
    <w:p>
      <w:pPr>
        <w:pStyle w:val="ListParagraph"/>
        <w:rPr/>
      </w:pPr>
      <w:r>
        <w:rPr/>
        <w:t>Kamera internetowa nie mniej niż:</w:t>
      </w:r>
    </w:p>
    <w:p>
      <w:pPr>
        <w:pStyle w:val="ListParagraph"/>
        <w:rPr/>
      </w:pPr>
      <w:r>
        <w:rPr/>
        <w:t>1.0 Mpix</w:t>
      </w:r>
    </w:p>
    <w:p>
      <w:pPr>
        <w:pStyle w:val="ListParagraph"/>
        <w:rPr/>
      </w:pPr>
      <w:r>
        <w:rPr/>
        <w:t>Łączność:</w:t>
      </w:r>
    </w:p>
    <w:p>
      <w:pPr>
        <w:pStyle w:val="ListParagraph"/>
        <w:rPr/>
      </w:pPr>
      <w:r>
        <w:rPr/>
        <w:t>LAN 10/100/1000 Mbps</w:t>
      </w:r>
    </w:p>
    <w:p>
      <w:pPr>
        <w:pStyle w:val="ListParagraph"/>
        <w:rPr/>
      </w:pPr>
      <w:r>
        <w:rPr/>
        <w:t>Wi-Fi 5 (802.11 a/b/g/n/ac)</w:t>
      </w:r>
    </w:p>
    <w:p>
      <w:pPr>
        <w:pStyle w:val="ListParagraph"/>
        <w:rPr/>
      </w:pPr>
      <w:r>
        <w:rPr/>
        <w:t>Moduł Bluetooth</w:t>
      </w:r>
    </w:p>
    <w:p>
      <w:pPr>
        <w:pStyle w:val="Normal"/>
        <w:ind w:firstLine="708"/>
        <w:rPr/>
      </w:pPr>
      <w:r>
        <w:rPr/>
        <w:t>Wyjście słuchawkowe/wejście mikrofonowe - 1 szt.</w:t>
      </w:r>
    </w:p>
    <w:p>
      <w:pPr>
        <w:pStyle w:val="ListParagraph"/>
        <w:rPr/>
      </w:pPr>
      <w:r>
        <w:rPr/>
        <w:t>Dodatkowe informacje:</w:t>
      </w:r>
    </w:p>
    <w:p>
      <w:pPr>
        <w:pStyle w:val="ListParagraph"/>
        <w:rPr/>
      </w:pPr>
      <w:r>
        <w:rPr/>
        <w:t>Wydzielona klawiatura numeryczna</w:t>
      </w:r>
    </w:p>
    <w:p>
      <w:pPr>
        <w:pStyle w:val="ListParagraph"/>
        <w:rPr/>
      </w:pPr>
      <w:r>
        <w:rPr/>
        <w:t>Zainstalowany system operacyjny</w:t>
      </w:r>
    </w:p>
    <w:p>
      <w:pPr>
        <w:pStyle w:val="ListParagraph"/>
        <w:rPr/>
      </w:pPr>
      <w:r>
        <w:rPr/>
        <w:t>Microsoft Windows 10 Pro PL (wersja 64-bitowa)</w:t>
      </w:r>
    </w:p>
    <w:p>
      <w:pPr>
        <w:pStyle w:val="ListParagraph"/>
        <w:rPr/>
      </w:pPr>
      <w:r>
        <w:rPr/>
        <w:t xml:space="preserve">Dołączone oprogramowanie: </w:t>
      </w:r>
    </w:p>
    <w:p>
      <w:pPr>
        <w:pStyle w:val="ListParagraph"/>
        <w:rPr/>
      </w:pPr>
      <w:r>
        <w:rPr/>
        <w:t>Partycja recovery (opcja przywrócenia systemu z dysku)</w:t>
      </w:r>
    </w:p>
    <w:p>
      <w:pPr>
        <w:pStyle w:val="ListParagraph"/>
        <w:rPr/>
      </w:pPr>
      <w:r>
        <w:rPr>
          <w:rFonts w:eastAsia="Times New Roman" w:ascii="Times New Roman" w:hAnsi="Times New Roman"/>
          <w:lang w:eastAsia="pl-PL"/>
        </w:rPr>
        <w:t>Microsoft  Office Home and Busines 2019 Win PL BOX</w:t>
      </w:r>
    </w:p>
    <w:p>
      <w:pPr>
        <w:pStyle w:val="ListParagraph"/>
        <w:rPr/>
      </w:pPr>
      <w:r>
        <w:rPr/>
        <w:t>Waga:</w:t>
      </w:r>
    </w:p>
    <w:p>
      <w:pPr>
        <w:pStyle w:val="ListParagraph"/>
        <w:rPr/>
      </w:pPr>
      <w:r>
        <w:rPr/>
        <w:t>Maksymalnie 2 kg (z baterią)</w:t>
      </w:r>
    </w:p>
    <w:p>
      <w:pPr>
        <w:pStyle w:val="ListParagraph"/>
        <w:rPr/>
      </w:pPr>
      <w:r>
        <w:rPr/>
        <w:t>Rodzaj gwarancji:</w:t>
      </w:r>
    </w:p>
    <w:p>
      <w:pPr>
        <w:pStyle w:val="ListParagraph"/>
        <w:rPr/>
      </w:pPr>
      <w:r>
        <w:rPr/>
        <w:t>Next Business Day 36 miesięcy</w:t>
      </w:r>
    </w:p>
    <w:p>
      <w:pPr>
        <w:pStyle w:val="ListParagraph"/>
        <w:rPr/>
      </w:pPr>
      <w:r>
        <w:rPr/>
        <w:t>Gwarancja:</w:t>
      </w:r>
    </w:p>
    <w:p>
      <w:pPr>
        <w:pStyle w:val="ListParagraph"/>
        <w:rPr/>
      </w:pPr>
      <w:r>
        <w:rPr/>
        <w:t>36 miesięcy (gwarancja producenta)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9"/>
        </w:numPr>
        <w:rPr/>
      </w:pPr>
      <w:r>
        <w:rPr/>
        <w:t>Urządzenia wielofunkcyjne (5 szt.)</w:t>
      </w:r>
    </w:p>
    <w:p>
      <w:pPr>
        <w:pStyle w:val="ListParagraph"/>
        <w:rPr/>
      </w:pPr>
      <w:r>
        <w:rPr/>
        <w:t>HP Color LaserJet Pro 400 M479fdw W1A80A bądź równoważne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  <w:t>Kryteria równoważności:</w:t>
      </w:r>
    </w:p>
    <w:p>
      <w:pPr>
        <w:pStyle w:val="ListParagraph"/>
        <w:rPr/>
      </w:pPr>
      <w:r>
        <w:rPr/>
        <w:t>Parametry ogólne</w:t>
      </w:r>
    </w:p>
    <w:p>
      <w:pPr>
        <w:pStyle w:val="ListParagraph"/>
        <w:rPr/>
      </w:pPr>
      <w:r>
        <w:rPr/>
        <w:t>Parametry wydruku</w:t>
      </w:r>
    </w:p>
    <w:p>
      <w:pPr>
        <w:pStyle w:val="ListParagraph"/>
        <w:rPr/>
      </w:pPr>
      <w:r>
        <w:rPr/>
        <w:t>Druk w kolorze Tak</w:t>
      </w:r>
    </w:p>
    <w:p>
      <w:pPr>
        <w:pStyle w:val="ListParagraph"/>
        <w:rPr/>
      </w:pPr>
      <w:r>
        <w:rPr/>
        <w:t>600 x 600 dpi</w:t>
      </w:r>
    </w:p>
    <w:p>
      <w:pPr>
        <w:pStyle w:val="ListParagraph"/>
        <w:rPr/>
      </w:pPr>
      <w:r>
        <w:rPr/>
        <w:t>27 str./min</w:t>
      </w:r>
    </w:p>
    <w:p>
      <w:pPr>
        <w:pStyle w:val="ListParagraph"/>
        <w:rPr/>
      </w:pPr>
      <w:r>
        <w:rPr/>
        <w:t>Szybkość druku w kolorze (str./min.)28 str./min</w:t>
      </w:r>
    </w:p>
    <w:p>
      <w:pPr>
        <w:pStyle w:val="ListParagraph"/>
        <w:rPr/>
      </w:pPr>
      <w:r>
        <w:rPr/>
        <w:t>Pojemność podajnika [arkuszy]300 arkusze</w:t>
      </w:r>
    </w:p>
    <w:p>
      <w:pPr>
        <w:pStyle w:val="ListParagraph"/>
        <w:rPr/>
      </w:pPr>
      <w:r>
        <w:rPr/>
        <w:t>Pojemność tacy odbiorczej (arkuszy]150 arkusze</w:t>
      </w:r>
    </w:p>
    <w:p>
      <w:pPr>
        <w:pStyle w:val="ListParagraph"/>
        <w:rPr/>
      </w:pPr>
      <w:r>
        <w:rPr/>
        <w:t>Druk dwustronny Automatyczny</w:t>
      </w:r>
    </w:p>
    <w:p>
      <w:pPr>
        <w:pStyle w:val="ListParagraph"/>
        <w:rPr/>
      </w:pPr>
      <w:r>
        <w:rPr/>
        <w:t>Tak</w:t>
      </w:r>
    </w:p>
    <w:p>
      <w:pPr>
        <w:pStyle w:val="ListParagraph"/>
        <w:rPr/>
      </w:pPr>
      <w:r>
        <w:rPr/>
        <w:t>Tryb duplex Auto</w:t>
      </w:r>
    </w:p>
    <w:p>
      <w:pPr>
        <w:pStyle w:val="Normal"/>
        <w:ind w:left="360" w:firstLine="348"/>
        <w:rPr/>
      </w:pPr>
      <w:r>
        <w:rPr/>
        <w:t>Język drukarki URF</w:t>
      </w:r>
    </w:p>
    <w:p>
      <w:pPr>
        <w:pStyle w:val="ListParagraph"/>
        <w:rPr/>
      </w:pPr>
      <w:r>
        <w:rPr/>
        <w:t>Parametry skanera</w:t>
      </w:r>
    </w:p>
    <w:p>
      <w:pPr>
        <w:pStyle w:val="Normal"/>
        <w:ind w:left="360" w:firstLine="348"/>
        <w:rPr/>
      </w:pPr>
      <w:r>
        <w:rPr/>
        <w:t>Typ skanera Skaner plaski i z podajnikiem ADF</w:t>
      </w:r>
    </w:p>
    <w:p>
      <w:pPr>
        <w:pStyle w:val="ListParagraph"/>
        <w:rPr/>
      </w:pPr>
      <w:r>
        <w:rPr/>
        <w:t>1200 x 1200 DPI</w:t>
      </w:r>
    </w:p>
    <w:p>
      <w:pPr>
        <w:pStyle w:val="ListParagraph"/>
        <w:rPr/>
      </w:pPr>
      <w:r>
        <w:rPr/>
        <w:t>216 x 356 mm</w:t>
      </w:r>
    </w:p>
    <w:p>
      <w:pPr>
        <w:pStyle w:val="ListParagraph"/>
        <w:rPr/>
      </w:pPr>
      <w:r>
        <w:rPr/>
        <w:t>Maks. format skanowania A4</w:t>
      </w:r>
    </w:p>
    <w:p>
      <w:pPr>
        <w:pStyle w:val="ListParagraph"/>
        <w:rPr/>
      </w:pPr>
      <w:r>
        <w:rPr/>
        <w:t>Parametry kopiowania</w:t>
      </w:r>
    </w:p>
    <w:p>
      <w:pPr>
        <w:pStyle w:val="ListParagraph"/>
        <w:rPr/>
      </w:pPr>
      <w:r>
        <w:rPr/>
        <w:t>Rozdzielczość kopiowania [DPI]600 x 600 DPI</w:t>
      </w:r>
    </w:p>
    <w:p>
      <w:pPr>
        <w:pStyle w:val="ListParagraph"/>
        <w:rPr/>
      </w:pPr>
      <w:r>
        <w:rPr/>
        <w:t>Maks. liczba kopii (szt.)999 kopie</w:t>
      </w:r>
    </w:p>
    <w:p>
      <w:pPr>
        <w:pStyle w:val="ListParagraph"/>
        <w:rPr/>
      </w:pPr>
      <w:r>
        <w:rPr/>
        <w:t>Inne Prędkość kopiowania: do 28 cpm Rozdzielczość kopiowania: Do 600 x 600 dpi Do 999 kopii</w:t>
      </w:r>
    </w:p>
    <w:p>
      <w:pPr>
        <w:pStyle w:val="ListParagraph"/>
        <w:rPr/>
      </w:pPr>
      <w:r>
        <w:rPr/>
        <w:t>Parametry faxu</w:t>
      </w:r>
    </w:p>
    <w:p>
      <w:pPr>
        <w:pStyle w:val="ListParagraph"/>
        <w:rPr/>
      </w:pPr>
      <w:r>
        <w:rPr/>
        <w:t>Faksowanie w kolorze</w:t>
      </w:r>
    </w:p>
    <w:p>
      <w:pPr>
        <w:pStyle w:val="ListParagraph"/>
        <w:rPr/>
      </w:pPr>
      <w:r>
        <w:rPr/>
        <w:t>Pamięć faxu (stron]400 stron</w:t>
      </w:r>
    </w:p>
    <w:p>
      <w:pPr>
        <w:pStyle w:val="Normal"/>
        <w:ind w:left="360" w:firstLine="348"/>
        <w:rPr/>
      </w:pPr>
      <w:r>
        <w:rPr/>
        <w:t>Rozdzielczość faxu [DPI]300 x 300 DPI</w:t>
      </w:r>
    </w:p>
    <w:p>
      <w:pPr>
        <w:pStyle w:val="ListParagraph"/>
        <w:rPr/>
      </w:pPr>
      <w:r>
        <w:rPr/>
        <w:t>Parametry techniczne</w:t>
      </w:r>
    </w:p>
    <w:p>
      <w:pPr>
        <w:pStyle w:val="ListParagraph"/>
        <w:rPr/>
      </w:pPr>
      <w:r>
        <w:rPr/>
        <w:t>Taktowanie procesora [Mhz]1200 Mhz</w:t>
      </w:r>
    </w:p>
    <w:p>
      <w:pPr>
        <w:pStyle w:val="ListParagraph"/>
        <w:rPr/>
      </w:pPr>
      <w:r>
        <w:rPr/>
        <w:t>Wbudowana pamięć RAM [MB]512 MB</w:t>
      </w:r>
    </w:p>
    <w:p>
      <w:pPr>
        <w:pStyle w:val="ListParagraph"/>
        <w:rPr/>
      </w:pPr>
      <w:r>
        <w:rPr/>
        <w:t>Ethernet Tak</w:t>
      </w:r>
    </w:p>
    <w:p>
      <w:pPr>
        <w:pStyle w:val="ListParagraph"/>
        <w:rPr/>
      </w:pPr>
      <w:r>
        <w:rPr/>
        <w:t>Parametry fizyczne</w:t>
      </w:r>
    </w:p>
    <w:p>
      <w:pPr>
        <w:pStyle w:val="ListParagraph"/>
        <w:rPr/>
      </w:pPr>
      <w:r>
        <w:rPr/>
        <w:t>Kolor urządzenia Czarny</w:t>
      </w:r>
    </w:p>
    <w:p>
      <w:pPr>
        <w:pStyle w:val="ListParagraph"/>
        <w:rPr/>
      </w:pPr>
      <w:r>
        <w:rPr/>
        <w:t>Wysokość [mm]400 mm</w:t>
      </w:r>
    </w:p>
    <w:p>
      <w:pPr>
        <w:pStyle w:val="ListParagraph"/>
        <w:rPr/>
      </w:pPr>
      <w:r>
        <w:rPr/>
        <w:t>Szerokość [mm]416 mm</w:t>
      </w:r>
    </w:p>
    <w:p>
      <w:pPr>
        <w:pStyle w:val="ListParagraph"/>
        <w:rPr/>
      </w:pPr>
      <w:r>
        <w:rPr/>
        <w:t>Głębokość [mm]472 mm</w:t>
      </w:r>
    </w:p>
    <w:p>
      <w:pPr>
        <w:pStyle w:val="ListParagraph"/>
        <w:rPr/>
      </w:pPr>
      <w:r>
        <w:rPr/>
        <w:t>Waga [kg]23,4 kg</w:t>
      </w:r>
    </w:p>
    <w:p>
      <w:pPr>
        <w:pStyle w:val="ListParagraph"/>
        <w:rPr/>
      </w:pPr>
      <w:r>
        <w:rPr/>
        <w:t>Wilgotność pracy [%]20 - 70%</w:t>
      </w:r>
    </w:p>
    <w:p>
      <w:pPr>
        <w:pStyle w:val="ListParagraph"/>
        <w:rPr/>
      </w:pPr>
      <w:r>
        <w:rPr/>
        <w:t>Temperatura pracy [st. C]15 -27°C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Termin wykonania zamówienia: od daty zawarcia umowy – 28.12.2020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59" w:leader="none"/>
          <w:tab w:val="left" w:pos="1440" w:leader="none"/>
          <w:tab w:val="left" w:pos="9781" w:leader="dot"/>
        </w:tabs>
        <w:spacing w:lineRule="auto" w:line="360" w:before="0" w:after="0"/>
        <w:textAlignment w:val="auto"/>
        <w:rPr>
          <w:rFonts w:ascii="Times New Roman" w:hAnsi="Times New Roman" w:eastAsia="Times New Roman"/>
          <w:b/>
          <w:b/>
          <w:bCs/>
          <w:i/>
          <w:i/>
          <w:iCs/>
          <w:u w:val="single"/>
          <w:lang w:eastAsia="pl-PL"/>
        </w:rPr>
      </w:pPr>
      <w:r>
        <w:rPr>
          <w:rFonts w:eastAsia="Times New Roman" w:ascii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>
      <w:pPr>
        <w:pStyle w:val="ListParagraph"/>
        <w:widowControl w:val="false"/>
        <w:tabs>
          <w:tab w:val="clear" w:pos="708"/>
          <w:tab w:val="left" w:pos="259" w:leader="none"/>
          <w:tab w:val="left" w:pos="1440" w:leader="none"/>
          <w:tab w:val="left" w:pos="9781" w:leader="dot"/>
        </w:tabs>
        <w:spacing w:lineRule="auto" w:line="360" w:before="0" w:after="0"/>
        <w:textAlignment w:val="auto"/>
        <w:rPr>
          <w:rFonts w:ascii="Times New Roman" w:hAnsi="Times New Roman" w:eastAsia="Times New Roman"/>
          <w:b/>
          <w:b/>
          <w:bCs/>
          <w:i/>
          <w:i/>
          <w:iCs/>
          <w:u w:val="single"/>
          <w:lang w:eastAsia="pl-PL"/>
        </w:rPr>
      </w:pPr>
      <w:r>
        <w:rPr>
          <w:rFonts w:eastAsia="Times New Roman" w:ascii="Times New Roman" w:hAnsi="Times New Roman"/>
          <w:b/>
          <w:bCs/>
          <w:i/>
          <w:iCs/>
          <w:lang w:eastAsia="pl-PL"/>
        </w:rPr>
        <w:t xml:space="preserve"> </w:t>
      </w:r>
      <w:r>
        <w:rPr>
          <w:rFonts w:eastAsia="Times New Roman" w:ascii="Times New Roman" w:hAnsi="Times New Roman"/>
          <w:b/>
          <w:bCs/>
          <w:i/>
          <w:iCs/>
          <w:lang w:eastAsia="pl-PL"/>
        </w:rPr>
        <w:t xml:space="preserve">Wszelkie oświadczenia, wnioski, zawiadomienia oraz informacje Zamawiający i Wykonawcy mogą przekazywać pisemnie lub drogą elektroniczną na adres: </w:t>
      </w:r>
      <w:hyperlink r:id="rId2">
        <w:r>
          <w:rPr>
            <w:rStyle w:val="Czeinternetowe"/>
            <w:rFonts w:eastAsia="Times New Roman" w:ascii="Times New Roman" w:hAnsi="Times New Roman"/>
            <w:b/>
            <w:bCs/>
            <w:i/>
            <w:iCs/>
            <w:color w:val="auto"/>
            <w:lang w:eastAsia="pl-PL"/>
          </w:rPr>
          <w:t>zamowienia.publiczne@powiat-zyrardowski.pl</w:t>
        </w:r>
      </w:hyperlink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Osobą uprawnioną do porozumiewania się z Wykonawcą jest Pan Krzysztof Piasecki. 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Opis sposobu przygotowywania ofert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Miejsce oraz termin składania i otwarcia ofert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Ofertę należy złożyć najpóźniej do 14.12.2020 marca 2020 do godz.: 12:00 na adres e-mail: </w:t>
      </w:r>
      <w:hyperlink r:id="rId3">
        <w:r>
          <w:rPr>
            <w:rStyle w:val="Czeinternetowe"/>
            <w:rFonts w:eastAsia="Times New Roman" w:ascii="Times New Roman" w:hAnsi="Times New Roman"/>
            <w:lang w:eastAsia="pl-PL"/>
          </w:rPr>
          <w:t>zamowienia.publiczne@powiat-zyrardowski.pl</w:t>
        </w:r>
      </w:hyperlink>
      <w:r>
        <w:rPr>
          <w:rFonts w:eastAsia="Times New Roman" w:ascii="Times New Roman" w:hAnsi="Times New Roman"/>
          <w:lang w:eastAsia="pl-PL"/>
        </w:rPr>
        <w:t xml:space="preserve"> 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Opis sposobu obliczenia ceny</w:t>
      </w:r>
    </w:p>
    <w:p>
      <w:pPr>
        <w:pStyle w:val="ListParagraph"/>
        <w:widowControl w:val="false"/>
        <w:numPr>
          <w:ilvl w:val="1"/>
          <w:numId w:val="6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Wykonawca jest zobowiązany do wypełnienia „formularza cenowo - ofertowego” określenia w nim ceny oferty netto, podatku VAT, ceny oferty brutto za wykonanie przedmiotu zamówienia.</w:t>
      </w:r>
    </w:p>
    <w:p>
      <w:pPr>
        <w:pStyle w:val="ListParagraph"/>
        <w:widowControl w:val="false"/>
        <w:numPr>
          <w:ilvl w:val="1"/>
          <w:numId w:val="6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pacing w:lineRule="auto" w:line="360"/>
        <w:rPr>
          <w:rFonts w:ascii="Times New Roman" w:hAnsi="Times New Roman" w:eastAsia="Times New Roman"/>
          <w:bCs/>
          <w:lang w:eastAsia="pl-PL"/>
        </w:rPr>
      </w:pPr>
      <w:r>
        <w:rPr>
          <w:rFonts w:eastAsia="Times New Roman" w:ascii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>
      <w:pPr>
        <w:pStyle w:val="ListParagraph"/>
        <w:widowControl w:val="false"/>
        <w:numPr>
          <w:ilvl w:val="1"/>
          <w:numId w:val="6"/>
        </w:numPr>
        <w:shd w:val="clear" w:color="auto" w:fill="FFFFFF"/>
        <w:tabs>
          <w:tab w:val="clear" w:pos="708"/>
          <w:tab w:val="left" w:pos="70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>
      <w:pPr>
        <w:pStyle w:val="ListParagraph"/>
        <w:widowControl w:val="false"/>
        <w:numPr>
          <w:ilvl w:val="1"/>
          <w:numId w:val="6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>
      <w:pPr>
        <w:pStyle w:val="ListParagraph"/>
        <w:widowControl w:val="false"/>
        <w:numPr>
          <w:ilvl w:val="1"/>
          <w:numId w:val="6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bCs/>
          <w:lang w:eastAsia="pl-PL"/>
        </w:rPr>
        <w:t>Rozliczenia między Zamawiającym a Wykonawcą będą dokonywane w PLN.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ind w:left="1440" w:hanging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8778" w:type="dxa"/>
        <w:jc w:val="left"/>
        <w:tblInd w:w="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2267"/>
        <w:gridCol w:w="1841"/>
        <w:gridCol w:w="4100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jc w:val="center"/>
              <w:textAlignment w:val="auto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jc w:val="center"/>
              <w:textAlignment w:val="auto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jc w:val="center"/>
              <w:textAlignment w:val="auto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jc w:val="center"/>
              <w:textAlignment w:val="auto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41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1440" w:leader="none"/>
                <w:tab w:val="left" w:pos="9781" w:leader="dot"/>
              </w:tabs>
              <w:suppressAutoHyphens w:val="false"/>
              <w:spacing w:lineRule="auto" w:line="360" w:before="0" w:after="0"/>
              <w:contextualSpacing/>
              <w:textAlignment w:val="auto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100 punktów</w:t>
            </w:r>
          </w:p>
        </w:tc>
      </w:tr>
    </w:tbl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ab/>
      </w:r>
      <w:r>
        <w:rPr>
          <w:rFonts w:eastAsia="Times New Roman" w:ascii="Times New Roman" w:hAnsi="Times New Roman"/>
          <w:b/>
          <w:bCs/>
          <w:lang w:eastAsia="pl-PL"/>
        </w:rPr>
        <w:t>PC = CN/CR x 100pkt.</w:t>
      </w:r>
    </w:p>
    <w:p>
      <w:pPr>
        <w:pStyle w:val="ListParagraph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PC</w:t>
        <w:tab/>
        <w:t>– liczba punktów badanej oferty dla kryterium ceny brutto zamówienia</w:t>
      </w:r>
    </w:p>
    <w:p>
      <w:pPr>
        <w:pStyle w:val="ListParagraph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CN</w:t>
        <w:tab/>
        <w:t>– najniższa oferowana cena brutto zamówienia</w:t>
      </w:r>
    </w:p>
    <w:p>
      <w:pPr>
        <w:pStyle w:val="ListParagraph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CR </w:t>
        <w:tab/>
        <w:t>– cena brutto zamówienia oferty rozpatrywanej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ab/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Załączniki:</w:t>
      </w:r>
    </w:p>
    <w:p>
      <w:pPr>
        <w:pStyle w:val="ListParagraph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załącznik nr 1 formularz zapytania cenowego</w:t>
      </w:r>
    </w:p>
    <w:p>
      <w:pPr>
        <w:pStyle w:val="ListParagraph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załącznik nr 2 - wzór umowy</w:t>
      </w:r>
    </w:p>
    <w:p>
      <w:pPr>
        <w:pStyle w:val="ListParagraph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259" w:leader="none"/>
          <w:tab w:val="left" w:pos="1440" w:leader="none"/>
          <w:tab w:val="left" w:pos="9781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załącznik nr 3 klauzula informacyjna RODO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  <w:t>Załącznik nr 1 do zapytania cenowego na:</w:t>
      </w:r>
      <w:r>
        <w:rPr>
          <w:rFonts w:eastAsia="Times New Roman" w:ascii="Times New Roman" w:hAnsi="Times New Roman"/>
          <w:b/>
          <w:bCs/>
          <w:lang w:eastAsia="pl-PL"/>
        </w:rPr>
        <w:t xml:space="preserve"> Zakup sprzętu komputerowego na potrzeby Powiatowego Zespołu ds. Orzekania o Niepełnosprawności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hanging="0"/>
        <w:jc w:val="center"/>
        <w:textAlignment w:val="auto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1" w:leader="none"/>
        </w:tabs>
        <w:suppressAutoHyphens w:val="false"/>
        <w:spacing w:lineRule="auto" w:line="360" w:before="0" w:after="0"/>
        <w:ind w:left="284" w:hanging="0"/>
        <w:jc w:val="center"/>
        <w:textAlignment w:val="auto"/>
        <w:rPr/>
      </w:pPr>
      <w:r>
        <w:rPr>
          <w:rFonts w:eastAsia="Times New Roman" w:ascii="Times New Roman" w:hAnsi="Times New Roman"/>
          <w:b/>
          <w:spacing w:val="-2"/>
          <w:lang w:eastAsia="pl-PL"/>
        </w:rPr>
        <w:t xml:space="preserve"> </w:t>
      </w:r>
      <w:r>
        <w:rPr>
          <w:rFonts w:eastAsia="Times New Roman" w:ascii="Times New Roman" w:hAnsi="Times New Roman"/>
          <w:b/>
          <w:spacing w:val="-2"/>
          <w:lang w:eastAsia="pl-PL"/>
        </w:rPr>
        <w:t>- FORMULARZ OFERTOWY -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562" w:leader="none"/>
          <w:tab w:val="left" w:pos="8894" w:leader="dot"/>
        </w:tabs>
        <w:suppressAutoHyphens w:val="false"/>
        <w:spacing w:lineRule="auto" w:line="360" w:before="0" w:after="0"/>
        <w:ind w:left="846" w:hanging="0"/>
        <w:textAlignment w:val="auto"/>
        <w:rPr/>
      </w:pPr>
      <w:r>
        <w:rPr>
          <w:rFonts w:eastAsia="Times New Roman" w:ascii="Times New Roman" w:hAnsi="Times New Roman"/>
          <w:b/>
          <w:lang w:eastAsia="pl-PL"/>
        </w:rPr>
        <w:t>Nazwa i adres wykonawcy 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2268" w:leader="none"/>
          <w:tab w:val="left" w:pos="8894" w:leader="dot"/>
        </w:tabs>
        <w:suppressAutoHyphens w:val="false"/>
        <w:spacing w:lineRule="auto" w:line="360" w:before="0" w:after="0"/>
        <w:ind w:left="284" w:firstLine="567"/>
        <w:textAlignment w:val="auto"/>
        <w:rPr/>
      </w:pPr>
      <w:r>
        <w:rPr>
          <w:rFonts w:eastAsia="Times New Roman" w:ascii="Times New Roman" w:hAnsi="Times New Roman"/>
          <w:lang w:eastAsia="pl-PL"/>
        </w:rPr>
        <w:tab/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2268" w:leader="none"/>
          <w:tab w:val="left" w:pos="8894" w:leader="dot"/>
          <w:tab w:val="left" w:pos="9781" w:leader="none"/>
        </w:tabs>
        <w:suppressAutoHyphens w:val="false"/>
        <w:spacing w:lineRule="auto" w:line="360" w:before="0" w:after="0"/>
        <w:ind w:left="284" w:firstLine="567"/>
        <w:textAlignment w:val="auto"/>
        <w:rPr/>
      </w:pPr>
      <w:r>
        <w:rPr>
          <w:rFonts w:eastAsia="Times New Roman" w:ascii="Times New Roman" w:hAnsi="Times New Roman"/>
          <w:spacing w:val="-2"/>
          <w:lang w:eastAsia="pl-PL"/>
        </w:rPr>
        <w:t>NIP : ……………………………………………………………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2268" w:leader="none"/>
          <w:tab w:val="left" w:pos="8894" w:leader="dot"/>
        </w:tabs>
        <w:suppressAutoHyphens w:val="false"/>
        <w:spacing w:lineRule="auto" w:line="360" w:before="0" w:after="0"/>
        <w:ind w:left="284" w:firstLine="567"/>
        <w:textAlignment w:val="auto"/>
        <w:rPr/>
      </w:pPr>
      <w:r>
        <w:rPr>
          <w:rFonts w:eastAsia="Times New Roman" w:ascii="Times New Roman" w:hAnsi="Times New Roman"/>
          <w:lang w:eastAsia="pl-PL"/>
        </w:rPr>
        <w:t>REGON : ……………………………………………………..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2268" w:leader="none"/>
          <w:tab w:val="left" w:pos="8894" w:leader="dot"/>
        </w:tabs>
        <w:suppressAutoHyphens w:val="false"/>
        <w:spacing w:lineRule="auto" w:line="360" w:before="0" w:after="0"/>
        <w:ind w:left="284" w:firstLine="567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E-mail : ……………………………………………………….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2268" w:leader="none"/>
          <w:tab w:val="left" w:pos="8894" w:leader="dot"/>
        </w:tabs>
        <w:suppressAutoHyphens w:val="false"/>
        <w:spacing w:lineRule="auto" w:line="360" w:before="0" w:after="0"/>
        <w:ind w:left="284" w:firstLine="567"/>
        <w:textAlignment w:val="auto"/>
        <w:rPr/>
      </w:pPr>
      <w:r>
        <w:rPr>
          <w:rFonts w:eastAsia="Times New Roman" w:ascii="Times New Roman" w:hAnsi="Times New Roman"/>
          <w:lang w:eastAsia="pl-PL"/>
        </w:rPr>
        <w:t>Telefon : ………………………………………………………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562" w:leader="none"/>
          <w:tab w:val="left" w:pos="8894" w:leader="dot"/>
        </w:tabs>
        <w:suppressAutoHyphens w:val="false"/>
        <w:spacing w:lineRule="auto" w:line="360" w:before="0" w:after="0"/>
        <w:ind w:left="846" w:hanging="0"/>
        <w:textAlignment w:val="auto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  <w:t>Oświadczenia Wykonawcy: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  <w:tab w:val="left" w:pos="2880" w:leader="none"/>
        </w:tabs>
        <w:suppressAutoHyphens w:val="false"/>
        <w:spacing w:lineRule="auto" w:line="360" w:before="0" w:after="0"/>
        <w:ind w:left="284" w:right="23" w:hanging="425"/>
        <w:jc w:val="both"/>
        <w:textAlignment w:val="auto"/>
        <w:rPr/>
      </w:pPr>
      <w:r>
        <w:rPr>
          <w:rFonts w:eastAsia="Times New Roman" w:ascii="Times New Roman" w:hAnsi="Times New Roman"/>
          <w:lang w:eastAsia="pl-PL"/>
        </w:rPr>
        <w:t>Oferuję</w:t>
      </w:r>
      <w:r>
        <w:rPr>
          <w:rFonts w:eastAsia="Times New Roman" w:ascii="Times New Roman" w:hAnsi="Times New Roman"/>
          <w:spacing w:val="-1"/>
          <w:lang w:eastAsia="pl-PL"/>
        </w:rPr>
        <w:t xml:space="preserve"> wykonanie przedmiotu zamówienia za:</w:t>
      </w:r>
    </w:p>
    <w:p>
      <w:pPr>
        <w:pStyle w:val="Normal"/>
        <w:shd w:val="clear" w:color="auto" w:fill="FFFFFF"/>
        <w:tabs>
          <w:tab w:val="clear" w:pos="708"/>
          <w:tab w:val="left" w:pos="3610" w:leader="dot"/>
          <w:tab w:val="left" w:pos="9000" w:leader="dot"/>
        </w:tabs>
        <w:suppressAutoHyphens w:val="false"/>
        <w:spacing w:lineRule="auto" w:line="360" w:before="0" w:after="0"/>
        <w:ind w:left="284" w:hanging="0"/>
        <w:textAlignment w:val="auto"/>
        <w:rPr/>
      </w:pPr>
      <w:r>
        <w:rPr>
          <w:rFonts w:eastAsia="Times New Roman" w:ascii="Times New Roman" w:hAnsi="Times New Roman"/>
          <w:spacing w:val="-2"/>
          <w:lang w:eastAsia="pl-PL"/>
        </w:rPr>
        <w:t>Kwotę netto</w:t>
      </w:r>
      <w:r>
        <w:rPr>
          <w:rFonts w:eastAsia="Times New Roman" w:ascii="Times New Roman" w:hAnsi="Times New Roman"/>
          <w:lang w:eastAsia="pl-PL"/>
        </w:rPr>
        <w:tab/>
      </w:r>
      <w:r>
        <w:rPr>
          <w:rFonts w:eastAsia="Times New Roman" w:ascii="Times New Roman" w:hAnsi="Times New Roman"/>
          <w:spacing w:val="-1"/>
          <w:lang w:eastAsia="pl-PL"/>
        </w:rPr>
        <w:t xml:space="preserve">zł </w:t>
      </w:r>
    </w:p>
    <w:p>
      <w:pPr>
        <w:pStyle w:val="Normal"/>
        <w:shd w:val="clear" w:color="auto" w:fill="FFFFFF"/>
        <w:tabs>
          <w:tab w:val="clear" w:pos="708"/>
          <w:tab w:val="left" w:pos="3605" w:leader="dot"/>
          <w:tab w:val="left" w:pos="8995" w:leader="dot"/>
        </w:tabs>
        <w:suppressAutoHyphens w:val="false"/>
        <w:spacing w:lineRule="auto" w:line="360" w:before="0" w:after="0"/>
        <w:ind w:left="284" w:hanging="0"/>
        <w:textAlignment w:val="auto"/>
        <w:rPr/>
      </w:pPr>
      <w:r>
        <w:rPr>
          <w:rFonts w:eastAsia="Times New Roman" w:ascii="Times New Roman" w:hAnsi="Times New Roman"/>
          <w:spacing w:val="-3"/>
          <w:lang w:eastAsia="pl-PL"/>
        </w:rPr>
        <w:t>Podatek VAT</w:t>
      </w:r>
      <w:r>
        <w:rPr>
          <w:rFonts w:eastAsia="Times New Roman" w:ascii="Times New Roman" w:hAnsi="Times New Roman"/>
          <w:lang w:eastAsia="pl-PL"/>
        </w:rPr>
        <w:tab/>
      </w:r>
      <w:r>
        <w:rPr>
          <w:rFonts w:eastAsia="Times New Roman" w:ascii="Times New Roman" w:hAnsi="Times New Roman"/>
          <w:spacing w:val="-1"/>
          <w:lang w:eastAsia="pl-PL"/>
        </w:rPr>
        <w:t xml:space="preserve">zł </w:t>
      </w:r>
    </w:p>
    <w:p>
      <w:pPr>
        <w:pStyle w:val="Normal"/>
        <w:shd w:val="clear" w:color="auto" w:fill="FFFFFF"/>
        <w:tabs>
          <w:tab w:val="clear" w:pos="708"/>
          <w:tab w:val="left" w:pos="3576" w:leader="dot"/>
          <w:tab w:val="left" w:pos="8966" w:leader="dot"/>
        </w:tabs>
        <w:suppressAutoHyphens w:val="false"/>
        <w:spacing w:lineRule="auto" w:line="360" w:before="0" w:after="0"/>
        <w:ind w:left="284" w:hanging="0"/>
        <w:textAlignment w:val="auto"/>
        <w:rPr/>
      </w:pPr>
      <w:r>
        <w:rPr>
          <w:rFonts w:eastAsia="Times New Roman" w:ascii="Times New Roman" w:hAnsi="Times New Roman"/>
          <w:spacing w:val="-2"/>
          <w:lang w:eastAsia="pl-PL"/>
        </w:rPr>
        <w:t>Cenę brutto</w:t>
      </w:r>
      <w:r>
        <w:rPr>
          <w:rFonts w:eastAsia="Times New Roman" w:ascii="Times New Roman" w:hAnsi="Times New Roman"/>
          <w:lang w:eastAsia="pl-PL"/>
        </w:rPr>
        <w:tab/>
      </w:r>
      <w:r>
        <w:rPr>
          <w:rFonts w:eastAsia="Times New Roman" w:ascii="Times New Roman" w:hAnsi="Times New Roman"/>
          <w:spacing w:val="-1"/>
          <w:lang w:eastAsia="pl-PL"/>
        </w:rPr>
        <w:t xml:space="preserve">zł </w:t>
      </w:r>
    </w:p>
    <w:p>
      <w:pPr>
        <w:pStyle w:val="Normal"/>
        <w:shd w:val="clear" w:color="auto" w:fill="FFFFFF"/>
        <w:tabs>
          <w:tab w:val="clear" w:pos="708"/>
          <w:tab w:val="left" w:pos="3576" w:leader="dot"/>
          <w:tab w:val="left" w:pos="8966" w:leader="dot"/>
        </w:tabs>
        <w:suppressAutoHyphens w:val="false"/>
        <w:spacing w:lineRule="auto" w:line="360" w:before="0" w:after="0"/>
        <w:ind w:left="284" w:hanging="0"/>
        <w:textAlignment w:val="auto"/>
        <w:rPr/>
      </w:pPr>
      <w:r>
        <w:rPr>
          <w:rFonts w:eastAsia="Times New Roman" w:ascii="Times New Roman" w:hAnsi="Times New Roman"/>
          <w:spacing w:val="-1"/>
          <w:lang w:eastAsia="pl-PL"/>
        </w:rPr>
        <w:t>słownie złotych</w:t>
      </w:r>
      <w:r>
        <w:rPr>
          <w:rFonts w:eastAsia="Times New Roman" w:ascii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2983"/>
        <w:gridCol w:w="679"/>
        <w:gridCol w:w="1364"/>
        <w:gridCol w:w="1363"/>
        <w:gridCol w:w="970"/>
        <w:gridCol w:w="1222"/>
      </w:tblGrid>
      <w:tr>
        <w:trPr/>
        <w:tc>
          <w:tcPr>
            <w:tcW w:w="48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 xml:space="preserve">Lp. </w:t>
            </w:r>
          </w:p>
        </w:tc>
        <w:tc>
          <w:tcPr>
            <w:tcW w:w="2983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Rodzaj sprzętu</w:t>
            </w:r>
          </w:p>
        </w:tc>
        <w:tc>
          <w:tcPr>
            <w:tcW w:w="679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Ilość sztuk</w:t>
            </w:r>
          </w:p>
        </w:tc>
        <w:tc>
          <w:tcPr>
            <w:tcW w:w="1364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Cena jednostkowa za sztukę netto</w:t>
            </w:r>
          </w:p>
        </w:tc>
        <w:tc>
          <w:tcPr>
            <w:tcW w:w="1363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Cena jednostkowa za sztukę brutto</w:t>
            </w:r>
          </w:p>
        </w:tc>
        <w:tc>
          <w:tcPr>
            <w:tcW w:w="97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Cena netto</w:t>
            </w:r>
          </w:p>
        </w:tc>
        <w:tc>
          <w:tcPr>
            <w:tcW w:w="1222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Cena brutto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1.</w:t>
            </w:r>
          </w:p>
        </w:tc>
        <w:tc>
          <w:tcPr>
            <w:tcW w:w="2983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 xml:space="preserve">Laptop </w:t>
            </w:r>
            <w:r>
              <w:rPr/>
              <w:t>Procesor nie gorszy niż: Intel Core i5-minimum 10 th,Pamięć RAM nie mniej niż:</w:t>
            </w:r>
          </w:p>
          <w:p>
            <w:pPr>
              <w:pStyle w:val="Normal"/>
              <w:spacing w:before="0" w:after="0"/>
              <w:rPr/>
            </w:pPr>
            <w:r>
              <w:rPr/>
              <w:t>8 GB (SO-DIMM DDR4, 2666MHz),Dysk SSD M.2 PCIe nie mniejszy niż:</w:t>
            </w:r>
          </w:p>
          <w:p>
            <w:pPr>
              <w:pStyle w:val="Normal"/>
              <w:spacing w:before="0" w:after="0"/>
              <w:rPr/>
            </w:pPr>
            <w:r>
              <w:rPr/>
              <w:t>512 GB, Typ ekranu:</w:t>
            </w:r>
          </w:p>
          <w:p>
            <w:pPr>
              <w:pStyle w:val="Normal"/>
              <w:spacing w:before="0" w:after="0"/>
              <w:rPr/>
            </w:pPr>
            <w:r>
              <w:rPr/>
              <w:t>Matowy, LED, Przekątna ekranu nie mniejsza niż:</w:t>
            </w:r>
          </w:p>
          <w:p>
            <w:pPr>
              <w:pStyle w:val="Normal"/>
              <w:spacing w:before="0" w:after="0"/>
              <w:rPr/>
            </w:pPr>
            <w:r>
              <w:rPr/>
              <w:t>15,6", Rozdzielczość ekranu nie mniejsza niż:</w:t>
            </w:r>
          </w:p>
          <w:p>
            <w:pPr>
              <w:pStyle w:val="Normal"/>
              <w:spacing w:before="0" w:after="0"/>
              <w:rPr/>
            </w:pPr>
            <w:r>
              <w:rPr/>
              <w:t>1920 x 1080 (FullHD), Dźwięk: Wbudowane głośniki stereo, Wbudowany mikrofon,</w:t>
            </w:r>
          </w:p>
          <w:p>
            <w:pPr>
              <w:pStyle w:val="Normal"/>
              <w:spacing w:before="0" w:after="0"/>
              <w:rPr/>
            </w:pPr>
            <w:r>
              <w:rPr/>
              <w:t>Kamera internetowa nie mniej niż: 1.0 Mpix</w:t>
            </w:r>
          </w:p>
          <w:p>
            <w:pPr>
              <w:pStyle w:val="Normal"/>
              <w:spacing w:before="0" w:after="0"/>
              <w:rPr/>
            </w:pPr>
            <w:r>
              <w:rPr/>
              <w:t>Łączność: LAN 10/100/1000 Mbps Wi-Fi 5 (802.11 a/b/g/n/ac)</w:t>
            </w:r>
          </w:p>
          <w:p>
            <w:pPr>
              <w:pStyle w:val="Normal"/>
              <w:spacing w:before="0" w:after="0"/>
              <w:rPr/>
            </w:pPr>
            <w:r>
              <w:rPr/>
              <w:t>Moduł Bluetooth, Wyjście, słuchawkowe/wejście mikrofonowe - 1 szt.</w:t>
            </w:r>
          </w:p>
          <w:p>
            <w:pPr>
              <w:pStyle w:val="Normal"/>
              <w:spacing w:before="0" w:after="0"/>
              <w:rPr/>
            </w:pPr>
            <w:r>
              <w:rPr/>
              <w:t>Dodatkowe informacje:</w:t>
            </w:r>
          </w:p>
          <w:p>
            <w:pPr>
              <w:pStyle w:val="Normal"/>
              <w:spacing w:before="0" w:after="0"/>
              <w:rPr/>
            </w:pPr>
            <w:r>
              <w:rPr/>
              <w:t>Wydzielona klawiatura numeryczna, Zainstalowany system operacyjny, Microsoft Windows 10 Pro PL (wersja 64-bitowa)</w:t>
            </w:r>
          </w:p>
          <w:p>
            <w:pPr>
              <w:pStyle w:val="Normal"/>
              <w:spacing w:before="0" w:after="0"/>
              <w:rPr/>
            </w:pPr>
            <w:r>
              <w:rPr/>
              <w:t xml:space="preserve">Dołączone oprogramowanie: </w:t>
            </w:r>
          </w:p>
          <w:p>
            <w:pPr>
              <w:pStyle w:val="Normal"/>
              <w:spacing w:before="0" w:after="0"/>
              <w:rPr/>
            </w:pPr>
            <w:r>
              <w:rPr/>
              <w:t>Partycja recovery (opcja przywrócenia systemu z dysku)</w:t>
            </w:r>
          </w:p>
          <w:p>
            <w:pPr>
              <w:pStyle w:val="Normal"/>
              <w:spacing w:before="0" w:after="0"/>
              <w:rPr/>
            </w:pPr>
            <w:r>
              <w:rPr/>
              <w:t>Waga: Maksymalnie 2 kg (z baterią), Rodzaj gwarancji:</w:t>
            </w:r>
          </w:p>
          <w:p>
            <w:pPr>
              <w:pStyle w:val="Normal"/>
              <w:spacing w:before="0" w:after="0"/>
              <w:rPr/>
            </w:pPr>
            <w:r>
              <w:rPr/>
              <w:t>Next Business Day 36 miesięcy, Gwarancja:</w:t>
            </w:r>
          </w:p>
          <w:p>
            <w:pPr>
              <w:pStyle w:val="Normal"/>
              <w:spacing w:before="0" w:after="0"/>
              <w:rPr/>
            </w:pPr>
            <w:r>
              <w:rPr/>
              <w:t>36 miesięcy (gwarancja producenta)</w:t>
            </w:r>
          </w:p>
        </w:tc>
        <w:tc>
          <w:tcPr>
            <w:tcW w:w="679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15</w:t>
            </w:r>
          </w:p>
        </w:tc>
        <w:tc>
          <w:tcPr>
            <w:tcW w:w="1364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97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2.</w:t>
            </w:r>
          </w:p>
        </w:tc>
        <w:tc>
          <w:tcPr>
            <w:tcW w:w="2983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ascii="Times New Roman" w:hAnsi="Times New Roman"/>
                <w:lang w:eastAsia="pl-PL"/>
              </w:rPr>
              <w:t>Microsoft  Office Home and Busines 2019 Win PL BOX</w:t>
            </w:r>
          </w:p>
        </w:tc>
        <w:tc>
          <w:tcPr>
            <w:tcW w:w="679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15</w:t>
            </w:r>
          </w:p>
        </w:tc>
        <w:tc>
          <w:tcPr>
            <w:tcW w:w="1364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97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3.</w:t>
            </w:r>
          </w:p>
        </w:tc>
        <w:tc>
          <w:tcPr>
            <w:tcW w:w="2983" w:type="dxa"/>
            <w:tcBorders/>
          </w:tcPr>
          <w:p>
            <w:pPr>
              <w:pStyle w:val="Normal"/>
              <w:shd w:val="clear" w:color="auto" w:fill="EEEEEE"/>
              <w:suppressAutoHyphens w:val="false"/>
              <w:spacing w:before="0" w:after="0"/>
              <w:textAlignment w:val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 xml:space="preserve">Urządzenie wielofunkcyjne </w:t>
            </w:r>
          </w:p>
          <w:p>
            <w:pPr>
              <w:pStyle w:val="Normal"/>
              <w:spacing w:before="0" w:after="0"/>
              <w:rPr/>
            </w:pPr>
            <w:r>
              <w:rPr/>
              <w:t xml:space="preserve">HP Color LaserJet Pro 400 M479fdw W1A80A bądź równoważne, </w:t>
            </w:r>
            <w:r>
              <w:rPr>
                <w:b/>
                <w:bCs/>
              </w:rPr>
              <w:t xml:space="preserve">Kryteria równoważności: </w:t>
            </w:r>
            <w:r>
              <w:rPr/>
              <w:t>Parametry ogólne: Parametry wydruku:</w:t>
            </w:r>
          </w:p>
          <w:p>
            <w:pPr>
              <w:pStyle w:val="Normal"/>
              <w:spacing w:before="0" w:after="0"/>
              <w:rPr/>
            </w:pPr>
            <w:r>
              <w:rPr/>
              <w:t>Druk w kolorze Tak 600 x 600 dpi, 27 str./min, Szybkość druku w kolorze (str./min.)28 str./min, Pojemność podajnika [arkuszy]300 arkusze Pojemność tacy odbiorczej (arkuszy]150 arkusze Druk dwustronny Automatyczny</w:t>
            </w:r>
          </w:p>
          <w:p>
            <w:pPr>
              <w:pStyle w:val="Normal"/>
              <w:spacing w:before="0" w:after="0"/>
              <w:rPr/>
            </w:pPr>
            <w:r>
              <w:rPr/>
              <w:t>Tak, Tryb duplex Auto, Język drukarki URF, Parametry skanera, Typ skanera Skaner plaski i z podajnikiem ADF</w:t>
            </w:r>
          </w:p>
          <w:p>
            <w:pPr>
              <w:pStyle w:val="Normal"/>
              <w:spacing w:before="0" w:after="0"/>
              <w:rPr/>
            </w:pPr>
            <w:r>
              <w:rPr/>
              <w:t>1200 x 1200 DPI, 216 x 356 mm, Maks. format skanowania A4, Parametry kopiowania</w:t>
            </w:r>
          </w:p>
          <w:p>
            <w:pPr>
              <w:pStyle w:val="Normal"/>
              <w:spacing w:before="0" w:after="0"/>
              <w:rPr/>
            </w:pPr>
            <w:r>
              <w:rPr/>
              <w:t>Rozdzielczość kopiowania [DPI]600 x 600 DPI, Maks. liczba kopii (szt.)999 kopie</w:t>
            </w:r>
          </w:p>
          <w:p>
            <w:pPr>
              <w:pStyle w:val="Normal"/>
              <w:spacing w:before="0" w:after="0"/>
              <w:rPr/>
            </w:pPr>
            <w:r>
              <w:rPr/>
              <w:t>Inne: Prędkość kopiowania: do 28 cpm Rozdzielczość kopiowania: Do 600 x 600 dpi Do 999 kopii, Parametry faxu</w:t>
            </w:r>
          </w:p>
          <w:p>
            <w:pPr>
              <w:pStyle w:val="Normal"/>
              <w:spacing w:before="0" w:after="0"/>
              <w:rPr/>
            </w:pPr>
            <w:r>
              <w:rPr/>
              <w:t>Faksowanie w kolorze, Pamięć faxu (stron]400 stron, Rozdzielczość faxu [DPI]300 x 300 DPI, Parametry techniczne</w:t>
            </w:r>
          </w:p>
          <w:p>
            <w:pPr>
              <w:pStyle w:val="Normal"/>
              <w:spacing w:before="0" w:after="0"/>
              <w:rPr/>
            </w:pPr>
            <w:r>
              <w:rPr/>
              <w:t>Taktowanie procesora [Mhz]1200 Mhz Wbudowana pamięć RAM [MB]512 MB</w:t>
            </w:r>
          </w:p>
          <w:p>
            <w:pPr>
              <w:pStyle w:val="Normal"/>
              <w:spacing w:before="0" w:after="0"/>
              <w:rPr/>
            </w:pPr>
            <w:r>
              <w:rPr/>
              <w:t>Ethernet Tak Parametry fizyczne, Kolor urządzenia Czarny Wysokość [mm]400 mm, Szerokość [mm]416 mm</w:t>
            </w:r>
          </w:p>
          <w:p>
            <w:pPr>
              <w:pStyle w:val="Normal"/>
              <w:spacing w:before="0" w:after="0"/>
              <w:rPr/>
            </w:pPr>
            <w:r>
              <w:rPr/>
              <w:t>Głębokość [mm]472 mm Waga [kg]23,4 kg, Wilgotność pracy [%]20 - 70% Temperatura pracy [st. C]15 -27°C</w:t>
            </w:r>
          </w:p>
        </w:tc>
        <w:tc>
          <w:tcPr>
            <w:tcW w:w="679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5</w:t>
            </w:r>
          </w:p>
        </w:tc>
        <w:tc>
          <w:tcPr>
            <w:tcW w:w="1364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97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>4.</w:t>
            </w:r>
          </w:p>
        </w:tc>
        <w:tc>
          <w:tcPr>
            <w:tcW w:w="6389" w:type="dxa"/>
            <w:gridSpan w:val="4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  <w:t xml:space="preserve">Suma                                </w:t>
            </w:r>
          </w:p>
        </w:tc>
        <w:tc>
          <w:tcPr>
            <w:tcW w:w="970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suppressAutoHyphens w:val="false"/>
              <w:spacing w:before="0" w:after="0"/>
              <w:textAlignment w:val="auto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576" w:leader="dot"/>
          <w:tab w:val="left" w:pos="8966" w:leader="dot"/>
        </w:tabs>
        <w:suppressAutoHyphens w:val="false"/>
        <w:spacing w:lineRule="auto" w:line="360" w:before="0" w:after="0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Okres gwarancji …………………………………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9" w:leader="none"/>
          <w:tab w:val="left" w:pos="2880" w:leader="none"/>
        </w:tabs>
        <w:suppressAutoHyphens w:val="false"/>
        <w:spacing w:lineRule="auto" w:line="360" w:before="0" w:after="0"/>
        <w:ind w:left="284" w:right="23" w:hanging="425"/>
        <w:jc w:val="both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zobowiązuję się wykonać zamówienie w terminie określonym w zapytaniu cenowym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9" w:leader="none"/>
          <w:tab w:val="left" w:pos="2880" w:leader="none"/>
        </w:tabs>
        <w:suppressAutoHyphens w:val="false"/>
        <w:spacing w:lineRule="auto" w:line="360" w:before="0" w:after="0"/>
        <w:ind w:left="284" w:right="23" w:hanging="425"/>
        <w:jc w:val="both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zapoznałem się z opisem przedmiotu zamówienia i nie wnoszę do niego zastrzeżeń 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uppressAutoHyphens w:val="false"/>
        <w:spacing w:lineRule="auto" w:line="360" w:before="0" w:after="0"/>
        <w:ind w:left="284" w:right="-2" w:hanging="0"/>
        <w:jc w:val="both"/>
        <w:textAlignment w:val="auto"/>
        <w:rPr/>
      </w:pPr>
      <w:r>
        <w:rPr>
          <w:rFonts w:eastAsia="Times New Roman" w:ascii="Times New Roman" w:hAnsi="Times New Roman"/>
          <w:b/>
          <w:lang w:eastAsia="pl-PL"/>
        </w:rPr>
        <w:t>3. Podwykonawcy: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60"/>
        <w:ind w:left="284" w:hanging="360"/>
        <w:jc w:val="both"/>
        <w:textAlignment w:val="auto"/>
        <w:rPr/>
      </w:pPr>
      <w:r>
        <w:rPr>
          <w:rFonts w:eastAsia="Times New Roman" w:ascii="Times New Roman" w:hAnsi="Times New Roman"/>
          <w:lang w:eastAsia="pl-PL"/>
        </w:rPr>
        <w:t>Oświadczam, że zamierzam */nie zamierzam/</w:t>
      </w:r>
      <w:r>
        <w:rPr>
          <w:rFonts w:eastAsia="Times New Roman" w:ascii="Times New Roman" w:hAnsi="Times New Roman"/>
          <w:b/>
          <w:lang w:eastAsia="pl-PL"/>
        </w:rPr>
        <w:t>*</w:t>
      </w:r>
      <w:r>
        <w:rPr>
          <w:rFonts w:eastAsia="Times New Roman" w:ascii="Times New Roman" w:hAnsi="Times New Roman"/>
          <w:lang w:eastAsia="pl-PL"/>
        </w:rPr>
        <w:t xml:space="preserve"> przy realizacji zamówienia korzystać z podwykonawców. 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60"/>
        <w:ind w:left="284" w:hanging="360"/>
        <w:jc w:val="both"/>
        <w:textAlignment w:val="auto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right="-467" w:hanging="0"/>
        <w:jc w:val="right"/>
        <w:textAlignment w:val="auto"/>
        <w:rPr>
          <w:rFonts w:ascii="Times New Roman" w:hAnsi="Times New Roman" w:eastAsia="Times New Roman"/>
          <w:spacing w:val="-11"/>
          <w:lang w:eastAsia="pl-PL"/>
        </w:rPr>
      </w:pPr>
      <w:r>
        <w:rPr>
          <w:rFonts w:eastAsia="Times New Roman" w:ascii="Times New Roman" w:hAnsi="Times New Roman"/>
          <w:spacing w:val="-11"/>
          <w:lang w:eastAsia="pl-PL"/>
        </w:rPr>
        <w:t>…………………………………</w:t>
      </w:r>
      <w:r>
        <w:rPr>
          <w:rFonts w:eastAsia="Times New Roman" w:ascii="Times New Roman" w:hAnsi="Times New Roman"/>
          <w:spacing w:val="-11"/>
          <w:lang w:eastAsia="pl-PL"/>
        </w:rPr>
        <w:t>...……………….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5240" w:right="-41" w:hanging="0"/>
        <w:jc w:val="center"/>
        <w:textAlignment w:val="auto"/>
        <w:rPr>
          <w:sz w:val="16"/>
          <w:szCs w:val="16"/>
        </w:rPr>
      </w:pPr>
      <w:r>
        <w:rPr>
          <w:rFonts w:eastAsia="Times New Roman" w:ascii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>
        <w:rPr>
          <w:sz w:val="16"/>
          <w:szCs w:val="16"/>
        </w:rPr>
        <w:t xml:space="preserve"> </w:t>
      </w:r>
      <w:r>
        <w:rPr>
          <w:rFonts w:eastAsia="Times New Roman" w:ascii="Times New Roman" w:hAnsi="Times New Roman"/>
          <w:spacing w:val="-3"/>
          <w:sz w:val="16"/>
          <w:szCs w:val="16"/>
          <w:lang w:eastAsia="pl-PL"/>
        </w:rPr>
        <w:t>pieczątka wykonawcy</w:t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right="-41" w:hanging="0"/>
        <w:jc w:val="right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right="-41" w:hanging="0"/>
        <w:jc w:val="right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3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360" w:before="0" w:after="0"/>
        <w:ind w:left="284" w:right="-41" w:hanging="0"/>
        <w:jc w:val="right"/>
        <w:textAlignment w:val="auto"/>
        <w:rPr>
          <w:rFonts w:ascii="Times New Roman" w:hAnsi="Times New Roman" w:eastAsia="Times New Roman"/>
          <w:spacing w:val="-3"/>
          <w:lang w:eastAsia="pl-PL"/>
        </w:rPr>
      </w:pPr>
      <w:r>
        <w:rPr>
          <w:rFonts w:eastAsia="Times New Roman" w:ascii="Times New Roman" w:hAnsi="Times New Roman"/>
          <w:spacing w:val="-2"/>
          <w:lang w:eastAsia="pl-PL"/>
        </w:rPr>
        <w:t>………………………</w:t>
      </w:r>
      <w:r>
        <w:rPr>
          <w:rFonts w:eastAsia="Times New Roman" w:ascii="Times New Roman" w:hAnsi="Times New Roman"/>
          <w:spacing w:val="-2"/>
          <w:lang w:eastAsia="pl-PL"/>
        </w:rPr>
        <w:t>.. dnia...........................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37c7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73ead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73ead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2294f"/>
    <w:rPr>
      <w:rFonts w:ascii="Segoe UI" w:hAnsi="Segoe UI" w:eastAsia="Calibri" w:cs="Segoe UI"/>
      <w:sz w:val="18"/>
      <w:szCs w:val="18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766a61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e637c7"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2294f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f56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mowienia.publiczne@powiat-zyrardowski.pl" TargetMode="External"/><Relationship Id="rId3" Type="http://schemas.openxmlformats.org/officeDocument/2006/relationships/hyperlink" Target="mailto:informatyk@powiat.zyrardowski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02E5-EFEB-4C16-BBCF-8AF557BE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9</Pages>
  <Words>1179</Words>
  <Characters>7375</Characters>
  <CharactersWithSpaces>8516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2020-12-07T13:23:00Z</dcterms:created>
  <dc:creator>Justyna Skrzypkowska</dc:creator>
  <dc:description/>
  <dc:language>pl-PL</dc:language>
  <cp:lastModifiedBy>Justyna Skrzypkowska</cp:lastModifiedBy>
  <cp:lastPrinted>2020-11-25T14:43:00Z</cp:lastPrinted>
  <dcterms:modified xsi:type="dcterms:W3CDTF">2020-12-07T13:56:00Z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