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1A" w:rsidRDefault="00025C9F">
      <w:pPr>
        <w:pStyle w:val="Style3"/>
        <w:widowControl/>
        <w:jc w:val="center"/>
        <w:rPr>
          <w:rStyle w:val="FontStyle18"/>
        </w:rPr>
      </w:pPr>
      <w:r>
        <w:rPr>
          <w:noProof/>
        </w:rPr>
        <mc:AlternateContent>
          <mc:Choice Requires="wps">
            <w:drawing>
              <wp:anchor distT="0" distB="0" distL="24130" distR="24130" simplePos="0" relativeHeight="251654656" behindDoc="0" locked="0" layoutInCell="1" allowOverlap="1">
                <wp:simplePos x="0" y="0"/>
                <wp:positionH relativeFrom="margin">
                  <wp:posOffset>6035040</wp:posOffset>
                </wp:positionH>
                <wp:positionV relativeFrom="paragraph">
                  <wp:posOffset>8458200</wp:posOffset>
                </wp:positionV>
                <wp:extent cx="255905" cy="916940"/>
                <wp:effectExtent l="1905" t="0" r="0" b="0"/>
                <wp:wrapTopAndBottom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01A" w:rsidRDefault="00DC301A">
                            <w:pPr>
                              <w:widowControl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5.2pt;margin-top:666pt;width:20.15pt;height:72.2pt;z-index:251654656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" filled="f" stroked="f">
                <v:textbox inset="0,0,0,0">
                  <w:txbxContent>
                    <w:p w:rsidR="00DC301A" w:rsidRDefault="00DC301A">
                      <w:pPr>
                        <w:widowControl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229B7">
        <w:rPr>
          <w:rStyle w:val="FontStyle18"/>
        </w:rPr>
        <w:t>UMOWA nr ……………………</w:t>
      </w:r>
    </w:p>
    <w:p w:rsidR="00DC301A" w:rsidRDefault="000229B7">
      <w:pPr>
        <w:pStyle w:val="Style2"/>
        <w:widowControl/>
        <w:rPr>
          <w:rStyle w:val="FontStyle19"/>
        </w:rPr>
      </w:pPr>
      <w:r>
        <w:rPr>
          <w:rStyle w:val="FontStyle19"/>
        </w:rPr>
        <w:t>Zawarta w dniu …………………………..</w:t>
      </w:r>
      <w:r w:rsidR="00025C9F">
        <w:rPr>
          <w:rStyle w:val="FontStyle19"/>
        </w:rPr>
        <w:t xml:space="preserve"> r. w Żyrardowie pomiędzy </w:t>
      </w:r>
      <w:r w:rsidR="00025C9F">
        <w:rPr>
          <w:rStyle w:val="FontStyle18"/>
        </w:rPr>
        <w:t xml:space="preserve">POWIATEM ŻYRARDOWSKIM </w:t>
      </w:r>
      <w:r w:rsidR="00025C9F">
        <w:rPr>
          <w:rStyle w:val="FontStyle19"/>
        </w:rPr>
        <w:t>96-300 Żyrardów, ul. Limanowskiego 45, NIP 938-161-05-89; w którego   imieniu   działa   Starostwo   Powiatowe,   ul.   Limanowskiego  45,   96-300 Żyrardów, reprezentowane przez Zarząd Powiatu w osobach:</w:t>
      </w:r>
    </w:p>
    <w:p w:rsidR="00DC301A" w:rsidRDefault="00025C9F" w:rsidP="00025C9F">
      <w:pPr>
        <w:pStyle w:val="Style5"/>
        <w:widowControl/>
        <w:numPr>
          <w:ilvl w:val="0"/>
          <w:numId w:val="1"/>
        </w:numPr>
        <w:tabs>
          <w:tab w:val="left" w:pos="710"/>
        </w:tabs>
        <w:spacing w:before="125" w:line="264" w:lineRule="exact"/>
        <w:ind w:left="360" w:firstLine="0"/>
        <w:jc w:val="left"/>
        <w:rPr>
          <w:rStyle w:val="FontStyle19"/>
        </w:rPr>
      </w:pPr>
      <w:r>
        <w:rPr>
          <w:rStyle w:val="FontStyle18"/>
        </w:rPr>
        <w:t xml:space="preserve">P. Wojciecha Szustakiewicza </w:t>
      </w:r>
      <w:r>
        <w:rPr>
          <w:rStyle w:val="FontStyle19"/>
        </w:rPr>
        <w:t>- Starostę Powiatu Żyrardowskiego</w:t>
      </w:r>
    </w:p>
    <w:p w:rsidR="00DC301A" w:rsidRDefault="00025C9F" w:rsidP="00025C9F">
      <w:pPr>
        <w:pStyle w:val="Style5"/>
        <w:widowControl/>
        <w:numPr>
          <w:ilvl w:val="0"/>
          <w:numId w:val="1"/>
        </w:numPr>
        <w:tabs>
          <w:tab w:val="left" w:pos="710"/>
        </w:tabs>
        <w:spacing w:line="264" w:lineRule="exact"/>
        <w:ind w:left="360" w:firstLine="0"/>
        <w:jc w:val="left"/>
        <w:rPr>
          <w:rStyle w:val="FontStyle19"/>
        </w:rPr>
      </w:pPr>
      <w:r>
        <w:rPr>
          <w:rStyle w:val="FontStyle18"/>
        </w:rPr>
        <w:t xml:space="preserve">P. Grzegorza Dobrowolskiego </w:t>
      </w:r>
      <w:r>
        <w:rPr>
          <w:rStyle w:val="FontStyle19"/>
        </w:rPr>
        <w:t>- Wicestarostę Powiatu Żyrardowskiego</w:t>
      </w:r>
    </w:p>
    <w:p w:rsidR="00DC301A" w:rsidRDefault="00025C9F">
      <w:pPr>
        <w:pStyle w:val="Style6"/>
        <w:widowControl/>
        <w:spacing w:before="5" w:line="264" w:lineRule="exact"/>
        <w:jc w:val="left"/>
        <w:rPr>
          <w:rStyle w:val="FontStyle19"/>
        </w:rPr>
      </w:pPr>
      <w:r>
        <w:rPr>
          <w:rStyle w:val="FontStyle19"/>
        </w:rPr>
        <w:t>Przy kontrasygnacie Skarbnika Powiatu Edyty Fedorowicz, zwanym w dalszej części Zamawiającym</w:t>
      </w:r>
    </w:p>
    <w:p w:rsidR="00DC301A" w:rsidRDefault="00025C9F">
      <w:pPr>
        <w:pStyle w:val="Style6"/>
        <w:widowControl/>
        <w:spacing w:before="115"/>
        <w:rPr>
          <w:rStyle w:val="FontStyle19"/>
        </w:rPr>
      </w:pPr>
      <w:r>
        <w:rPr>
          <w:rStyle w:val="FontStyle19"/>
        </w:rPr>
        <w:t xml:space="preserve">a </w:t>
      </w:r>
      <w:r w:rsidR="000229B7">
        <w:rPr>
          <w:rStyle w:val="FontStyle19"/>
        </w:rPr>
        <w:t>……………………………………………………………………………………………………………………………….</w:t>
      </w:r>
      <w:r>
        <w:rPr>
          <w:rStyle w:val="FontStyle19"/>
        </w:rPr>
        <w:t>, zwaną dalej Wykonawcą o następującej treści:</w:t>
      </w:r>
    </w:p>
    <w:p w:rsidR="00DC301A" w:rsidRDefault="00DC301A">
      <w:pPr>
        <w:pStyle w:val="Style3"/>
        <w:widowControl/>
        <w:spacing w:line="240" w:lineRule="exact"/>
        <w:ind w:right="24"/>
        <w:jc w:val="center"/>
        <w:rPr>
          <w:sz w:val="20"/>
          <w:szCs w:val="20"/>
        </w:rPr>
      </w:pPr>
    </w:p>
    <w:p w:rsidR="00DC301A" w:rsidRDefault="00025C9F">
      <w:pPr>
        <w:pStyle w:val="Style3"/>
        <w:widowControl/>
        <w:spacing w:before="14"/>
        <w:ind w:right="24"/>
        <w:jc w:val="center"/>
        <w:rPr>
          <w:rStyle w:val="FontStyle18"/>
          <w:spacing w:val="60"/>
        </w:rPr>
      </w:pPr>
      <w:r>
        <w:rPr>
          <w:rStyle w:val="FontStyle18"/>
          <w:spacing w:val="60"/>
        </w:rPr>
        <w:t>§1</w:t>
      </w:r>
    </w:p>
    <w:p w:rsidR="00DC301A" w:rsidRDefault="00025C9F">
      <w:pPr>
        <w:pStyle w:val="Style6"/>
        <w:widowControl/>
        <w:spacing w:line="230" w:lineRule="exact"/>
        <w:rPr>
          <w:rStyle w:val="FontStyle19"/>
        </w:rPr>
      </w:pPr>
      <w:r>
        <w:rPr>
          <w:rStyle w:val="FontStyle19"/>
        </w:rPr>
        <w:t>Niniejszą umowę zawarto z pominięciem trybów postępowania określonych w ustawie z dnia 29 stycznia 2004 r. Prawo zamówień publicznych (Dz. U. z 2015 poz. 2164 ze zm.) z na podstawie art. 4 pkt. 8 cytowanej ustawy oraz zgodnie z Regulaminem udzielania zamówień których wartość nie przekracza wyrażonej w złotych równowartości kwoty 30 000 euro.</w:t>
      </w:r>
    </w:p>
    <w:p w:rsidR="00DC301A" w:rsidRDefault="00DC301A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DC301A" w:rsidRDefault="00025C9F">
      <w:pPr>
        <w:pStyle w:val="Style3"/>
        <w:widowControl/>
        <w:spacing w:before="5" w:line="226" w:lineRule="exact"/>
        <w:jc w:val="center"/>
        <w:rPr>
          <w:rStyle w:val="FontStyle18"/>
          <w:spacing w:val="60"/>
        </w:rPr>
      </w:pPr>
      <w:r>
        <w:rPr>
          <w:rStyle w:val="FontStyle18"/>
          <w:spacing w:val="60"/>
        </w:rPr>
        <w:t>§2</w:t>
      </w:r>
    </w:p>
    <w:p w:rsidR="00DC301A" w:rsidRDefault="00025C9F" w:rsidP="00025C9F">
      <w:pPr>
        <w:pStyle w:val="Style5"/>
        <w:widowControl/>
        <w:numPr>
          <w:ilvl w:val="0"/>
          <w:numId w:val="2"/>
        </w:numPr>
        <w:tabs>
          <w:tab w:val="left" w:pos="715"/>
        </w:tabs>
        <w:ind w:left="715"/>
        <w:rPr>
          <w:rStyle w:val="FontStyle19"/>
        </w:rPr>
      </w:pPr>
      <w:r>
        <w:rPr>
          <w:rStyle w:val="FontStyle19"/>
        </w:rPr>
        <w:t xml:space="preserve">Przedmiotem niniejszej Umowy jest odpłatne świadczenie przez Wykonawcę usług w zakresie ochrony budynku Starostwa Powiatowego w Żyrardowie, mieszczącego się przy ul. Limanowskiego 45 </w:t>
      </w:r>
      <w:r w:rsidR="008E595C">
        <w:rPr>
          <w:rStyle w:val="FontStyle19"/>
        </w:rPr>
        <w:br/>
      </w:r>
      <w:r w:rsidR="00B679E9">
        <w:rPr>
          <w:rStyle w:val="FontStyle19"/>
        </w:rPr>
        <w:t>od dnia 1 lipca 2017 do dnia 29 grudnia</w:t>
      </w:r>
      <w:r>
        <w:rPr>
          <w:rStyle w:val="FontStyle19"/>
        </w:rPr>
        <w:t xml:space="preserve"> 2017</w:t>
      </w:r>
      <w:r w:rsidR="00B679E9">
        <w:rPr>
          <w:rStyle w:val="FontStyle19"/>
        </w:rPr>
        <w:t xml:space="preserve"> </w:t>
      </w:r>
      <w:r>
        <w:rPr>
          <w:rStyle w:val="FontStyle19"/>
        </w:rPr>
        <w:t xml:space="preserve">roku w </w:t>
      </w:r>
      <w:r w:rsidR="00B679E9">
        <w:rPr>
          <w:rStyle w:val="FontStyle19"/>
        </w:rPr>
        <w:t>przewidywanej ilości 3686</w:t>
      </w:r>
      <w:r>
        <w:rPr>
          <w:rStyle w:val="FontStyle19"/>
        </w:rPr>
        <w:t xml:space="preserve"> godzin.</w:t>
      </w:r>
    </w:p>
    <w:p w:rsidR="00B679E9" w:rsidRDefault="00B679E9" w:rsidP="00025C9F">
      <w:pPr>
        <w:pStyle w:val="Style5"/>
        <w:widowControl/>
        <w:numPr>
          <w:ilvl w:val="0"/>
          <w:numId w:val="2"/>
        </w:numPr>
        <w:tabs>
          <w:tab w:val="left" w:pos="715"/>
        </w:tabs>
        <w:ind w:left="715"/>
        <w:rPr>
          <w:rStyle w:val="FontStyle19"/>
        </w:rPr>
      </w:pPr>
      <w:r>
        <w:rPr>
          <w:rStyle w:val="FontStyle19"/>
        </w:rPr>
        <w:t>Zamawiający zastrzega sobie możliwość nie wykorzystania 20 % wartości umowy określonej w § 9 ust. 2 niniejszej umowy.</w:t>
      </w:r>
    </w:p>
    <w:p w:rsidR="00DC301A" w:rsidRDefault="00025C9F" w:rsidP="00025C9F">
      <w:pPr>
        <w:pStyle w:val="Style5"/>
        <w:widowControl/>
        <w:numPr>
          <w:ilvl w:val="0"/>
          <w:numId w:val="2"/>
        </w:numPr>
        <w:tabs>
          <w:tab w:val="left" w:pos="715"/>
        </w:tabs>
        <w:ind w:left="715"/>
        <w:rPr>
          <w:rStyle w:val="FontStyle19"/>
        </w:rPr>
      </w:pPr>
      <w:r>
        <w:rPr>
          <w:rStyle w:val="FontStyle19"/>
        </w:rPr>
        <w:t>Do obowiązków Wykonawcy w ramach realizacji zadań określonych w ust. 1. należy wykonywanie ochrony budynku na zewnątrz i wewnątrz obiektu, to jest:</w:t>
      </w:r>
    </w:p>
    <w:p w:rsidR="00DC301A" w:rsidRDefault="00DC301A">
      <w:pPr>
        <w:widowControl/>
        <w:rPr>
          <w:sz w:val="2"/>
          <w:szCs w:val="2"/>
        </w:rPr>
      </w:pPr>
    </w:p>
    <w:p w:rsidR="00DC301A" w:rsidRDefault="00025C9F" w:rsidP="00025C9F">
      <w:pPr>
        <w:pStyle w:val="Style5"/>
        <w:widowControl/>
        <w:numPr>
          <w:ilvl w:val="0"/>
          <w:numId w:val="3"/>
        </w:numPr>
        <w:tabs>
          <w:tab w:val="left" w:pos="720"/>
        </w:tabs>
        <w:spacing w:before="5"/>
        <w:ind w:left="360" w:firstLine="0"/>
        <w:jc w:val="left"/>
        <w:rPr>
          <w:rStyle w:val="FontStyle19"/>
        </w:rPr>
      </w:pPr>
      <w:r>
        <w:rPr>
          <w:rStyle w:val="FontStyle19"/>
        </w:rPr>
        <w:t>Stacjonarna ochrona w ciągu dni roboczych w godzinach:</w:t>
      </w:r>
    </w:p>
    <w:p w:rsidR="00DC301A" w:rsidRDefault="00DC301A">
      <w:pPr>
        <w:widowControl/>
        <w:rPr>
          <w:sz w:val="2"/>
          <w:szCs w:val="2"/>
        </w:rPr>
      </w:pPr>
    </w:p>
    <w:p w:rsidR="00DC301A" w:rsidRDefault="00025C9F" w:rsidP="00025C9F">
      <w:pPr>
        <w:pStyle w:val="Style5"/>
        <w:widowControl/>
        <w:numPr>
          <w:ilvl w:val="0"/>
          <w:numId w:val="4"/>
        </w:numPr>
        <w:tabs>
          <w:tab w:val="left" w:pos="725"/>
        </w:tabs>
        <w:spacing w:before="5"/>
        <w:ind w:left="365" w:firstLine="0"/>
        <w:jc w:val="left"/>
        <w:rPr>
          <w:rStyle w:val="FontStyle19"/>
        </w:rPr>
      </w:pPr>
      <w:r>
        <w:rPr>
          <w:rStyle w:val="FontStyle19"/>
        </w:rPr>
        <w:t>poniedziałek, wtorek, czwartek: od godziny 16:00 do godziny 8:00 rano dnia następnego</w:t>
      </w:r>
    </w:p>
    <w:p w:rsidR="00DC301A" w:rsidRDefault="00025C9F" w:rsidP="00025C9F">
      <w:pPr>
        <w:pStyle w:val="Style5"/>
        <w:widowControl/>
        <w:numPr>
          <w:ilvl w:val="0"/>
          <w:numId w:val="4"/>
        </w:numPr>
        <w:tabs>
          <w:tab w:val="left" w:pos="725"/>
        </w:tabs>
        <w:ind w:left="365" w:firstLine="0"/>
        <w:jc w:val="left"/>
        <w:rPr>
          <w:rStyle w:val="FontStyle19"/>
        </w:rPr>
      </w:pPr>
      <w:r>
        <w:rPr>
          <w:rStyle w:val="FontStyle19"/>
        </w:rPr>
        <w:t>środa: od godziny 17:00 do godziny 8:00 rano dnia następnego</w:t>
      </w:r>
    </w:p>
    <w:p w:rsidR="00DC301A" w:rsidRDefault="00025C9F" w:rsidP="00025C9F">
      <w:pPr>
        <w:pStyle w:val="Style5"/>
        <w:widowControl/>
        <w:numPr>
          <w:ilvl w:val="0"/>
          <w:numId w:val="4"/>
        </w:numPr>
        <w:tabs>
          <w:tab w:val="left" w:pos="725"/>
        </w:tabs>
        <w:ind w:left="365" w:firstLine="0"/>
        <w:jc w:val="left"/>
        <w:rPr>
          <w:rStyle w:val="FontStyle19"/>
        </w:rPr>
      </w:pPr>
      <w:r>
        <w:rPr>
          <w:rStyle w:val="FontStyle19"/>
        </w:rPr>
        <w:t>piątek: od godziny 15:00</w:t>
      </w:r>
    </w:p>
    <w:p w:rsidR="00DC301A" w:rsidRDefault="00025C9F" w:rsidP="00025C9F">
      <w:pPr>
        <w:pStyle w:val="Style5"/>
        <w:widowControl/>
        <w:numPr>
          <w:ilvl w:val="0"/>
          <w:numId w:val="5"/>
        </w:numPr>
        <w:tabs>
          <w:tab w:val="left" w:pos="720"/>
        </w:tabs>
        <w:ind w:left="720" w:hanging="360"/>
        <w:rPr>
          <w:rStyle w:val="FontStyle19"/>
        </w:rPr>
      </w:pPr>
      <w:r>
        <w:rPr>
          <w:rStyle w:val="FontStyle19"/>
        </w:rPr>
        <w:t>całodobowa, stacjonarna ochrona budynku w weekendy (do godz. 8:00 kolejnego dnia roboczego),</w:t>
      </w:r>
    </w:p>
    <w:p w:rsidR="00DC301A" w:rsidRDefault="00025C9F" w:rsidP="00025C9F">
      <w:pPr>
        <w:pStyle w:val="Style5"/>
        <w:widowControl/>
        <w:numPr>
          <w:ilvl w:val="0"/>
          <w:numId w:val="5"/>
        </w:numPr>
        <w:tabs>
          <w:tab w:val="left" w:pos="720"/>
        </w:tabs>
        <w:spacing w:before="5"/>
        <w:ind w:left="360" w:firstLine="0"/>
        <w:jc w:val="left"/>
        <w:rPr>
          <w:rStyle w:val="FontStyle19"/>
        </w:rPr>
      </w:pPr>
      <w:r>
        <w:rPr>
          <w:rStyle w:val="FontStyle19"/>
        </w:rPr>
        <w:t>Całodobowa, stacjonarna ochrona budynku we wszystkie święta kalendarzowe,</w:t>
      </w:r>
    </w:p>
    <w:p w:rsidR="00DC301A" w:rsidRDefault="00025C9F" w:rsidP="00025C9F">
      <w:pPr>
        <w:pStyle w:val="Style5"/>
        <w:widowControl/>
        <w:numPr>
          <w:ilvl w:val="0"/>
          <w:numId w:val="5"/>
        </w:numPr>
        <w:tabs>
          <w:tab w:val="left" w:pos="720"/>
        </w:tabs>
        <w:ind w:left="720" w:hanging="360"/>
        <w:rPr>
          <w:rStyle w:val="FontStyle19"/>
        </w:rPr>
      </w:pPr>
      <w:r>
        <w:rPr>
          <w:rStyle w:val="FontStyle19"/>
        </w:rPr>
        <w:t>Otwieranie drzwi wejściowych do budynku Starostwa w czasie dni roboczych rano i zamykanie po zakończeniu pracy Urzędu.</w:t>
      </w:r>
    </w:p>
    <w:p w:rsidR="00DC301A" w:rsidRDefault="00025C9F">
      <w:pPr>
        <w:pStyle w:val="Style3"/>
        <w:widowControl/>
        <w:spacing w:before="149"/>
        <w:ind w:right="5"/>
        <w:jc w:val="center"/>
        <w:rPr>
          <w:rStyle w:val="FontStyle18"/>
          <w:spacing w:val="60"/>
        </w:rPr>
      </w:pPr>
      <w:r>
        <w:rPr>
          <w:rStyle w:val="FontStyle18"/>
          <w:spacing w:val="60"/>
        </w:rPr>
        <w:t>§3</w:t>
      </w:r>
    </w:p>
    <w:p w:rsidR="00DC301A" w:rsidRDefault="00025C9F">
      <w:pPr>
        <w:pStyle w:val="Style6"/>
        <w:widowControl/>
        <w:spacing w:before="106" w:line="230" w:lineRule="exact"/>
        <w:jc w:val="left"/>
        <w:rPr>
          <w:rStyle w:val="FontStyle19"/>
        </w:rPr>
      </w:pPr>
      <w:r>
        <w:rPr>
          <w:rStyle w:val="FontStyle19"/>
        </w:rPr>
        <w:t>W ramach realizacji niniejszej umowy zobowiązania stron umowy są następujące:</w:t>
      </w:r>
    </w:p>
    <w:p w:rsidR="00DC301A" w:rsidRDefault="00025C9F">
      <w:pPr>
        <w:pStyle w:val="Style4"/>
        <w:widowControl/>
        <w:tabs>
          <w:tab w:val="left" w:pos="269"/>
        </w:tabs>
        <w:spacing w:line="230" w:lineRule="exact"/>
        <w:jc w:val="left"/>
        <w:rPr>
          <w:rStyle w:val="FontStyle19"/>
        </w:rPr>
      </w:pPr>
      <w:r>
        <w:rPr>
          <w:rStyle w:val="FontStyle19"/>
        </w:rPr>
        <w:t>1.</w:t>
      </w:r>
      <w:r>
        <w:rPr>
          <w:rStyle w:val="FontStyle19"/>
        </w:rPr>
        <w:tab/>
        <w:t>Wykonawca zobowiązuje się do:</w:t>
      </w:r>
    </w:p>
    <w:p w:rsidR="00DC301A" w:rsidRDefault="00025C9F" w:rsidP="00025C9F">
      <w:pPr>
        <w:pStyle w:val="Style5"/>
        <w:widowControl/>
        <w:numPr>
          <w:ilvl w:val="0"/>
          <w:numId w:val="6"/>
        </w:numPr>
        <w:tabs>
          <w:tab w:val="left" w:pos="994"/>
        </w:tabs>
        <w:spacing w:line="230" w:lineRule="exact"/>
        <w:ind w:left="994" w:hanging="283"/>
        <w:rPr>
          <w:rStyle w:val="FontStyle19"/>
        </w:rPr>
      </w:pPr>
      <w:r>
        <w:rPr>
          <w:rStyle w:val="FontStyle19"/>
        </w:rPr>
        <w:t>Realizacji ochrony zgodnie z przepisami regulującymi tą działalność, w szczególności zgodnie z ustawą z dnia 22 sierpnia 1997r. o ochronie osób i</w:t>
      </w:r>
      <w:r w:rsidR="00B13773">
        <w:rPr>
          <w:rStyle w:val="FontStyle19"/>
        </w:rPr>
        <w:t xml:space="preserve"> mienia (Dz.U. z 2016 r.</w:t>
      </w:r>
      <w:r w:rsidR="00F123D4">
        <w:rPr>
          <w:rStyle w:val="FontStyle19"/>
        </w:rPr>
        <w:t xml:space="preserve"> poz. </w:t>
      </w:r>
      <w:r w:rsidR="00B13773">
        <w:rPr>
          <w:rStyle w:val="FontStyle19"/>
        </w:rPr>
        <w:t>1432</w:t>
      </w:r>
      <w:r w:rsidR="00F123D4">
        <w:rPr>
          <w:rStyle w:val="FontStyle19"/>
        </w:rPr>
        <w:t xml:space="preserve"> ze zm.</w:t>
      </w:r>
      <w:r>
        <w:rPr>
          <w:rStyle w:val="FontStyle19"/>
        </w:rPr>
        <w:t>) i aktów wykonawczych, przy dochowaniu najwyższej staranności oraz zgodnie z najlepszą praktyką i wiedzą zawodową.</w:t>
      </w:r>
    </w:p>
    <w:p w:rsidR="00DC301A" w:rsidRDefault="00025C9F" w:rsidP="00025C9F">
      <w:pPr>
        <w:pStyle w:val="Style5"/>
        <w:widowControl/>
        <w:numPr>
          <w:ilvl w:val="0"/>
          <w:numId w:val="7"/>
        </w:numPr>
        <w:tabs>
          <w:tab w:val="left" w:pos="994"/>
        </w:tabs>
        <w:spacing w:line="230" w:lineRule="exact"/>
        <w:ind w:left="710" w:firstLine="0"/>
        <w:jc w:val="left"/>
        <w:rPr>
          <w:rStyle w:val="FontStyle19"/>
        </w:rPr>
      </w:pPr>
      <w:r>
        <w:rPr>
          <w:rStyle w:val="FontStyle19"/>
        </w:rPr>
        <w:t>Wykonywania ochrony za pośrednictwem osób posiadających:</w:t>
      </w:r>
    </w:p>
    <w:p w:rsidR="00DC301A" w:rsidRDefault="00DC301A">
      <w:pPr>
        <w:widowControl/>
        <w:rPr>
          <w:sz w:val="2"/>
          <w:szCs w:val="2"/>
        </w:rPr>
      </w:pPr>
    </w:p>
    <w:p w:rsidR="00DC301A" w:rsidRDefault="00025C9F" w:rsidP="00025C9F">
      <w:pPr>
        <w:pStyle w:val="Style5"/>
        <w:widowControl/>
        <w:numPr>
          <w:ilvl w:val="0"/>
          <w:numId w:val="8"/>
        </w:numPr>
        <w:tabs>
          <w:tab w:val="left" w:pos="725"/>
        </w:tabs>
        <w:spacing w:line="230" w:lineRule="exact"/>
        <w:ind w:left="370" w:firstLine="0"/>
        <w:jc w:val="left"/>
        <w:rPr>
          <w:rStyle w:val="FontStyle19"/>
        </w:rPr>
      </w:pPr>
      <w:r>
        <w:rPr>
          <w:rStyle w:val="FontStyle19"/>
        </w:rPr>
        <w:t>teoretyczne i praktyczne umiejętności stosowania procedur ochrony;</w:t>
      </w:r>
      <w:bookmarkStart w:id="0" w:name="_GoBack"/>
      <w:bookmarkEnd w:id="0"/>
    </w:p>
    <w:p w:rsidR="00DC301A" w:rsidRDefault="00025C9F" w:rsidP="00025C9F">
      <w:pPr>
        <w:pStyle w:val="Style5"/>
        <w:widowControl/>
        <w:numPr>
          <w:ilvl w:val="0"/>
          <w:numId w:val="8"/>
        </w:numPr>
        <w:tabs>
          <w:tab w:val="left" w:pos="725"/>
        </w:tabs>
        <w:spacing w:line="230" w:lineRule="exact"/>
        <w:ind w:left="725" w:hanging="355"/>
        <w:rPr>
          <w:rStyle w:val="FontStyle19"/>
        </w:rPr>
      </w:pPr>
      <w:r>
        <w:rPr>
          <w:rStyle w:val="FontStyle19"/>
        </w:rPr>
        <w:t xml:space="preserve">przeszkolenie w zakresie ogólnych zasad udzielania pierwszej pomocy oraz profilaktyki p. </w:t>
      </w:r>
      <w:proofErr w:type="spellStart"/>
      <w:r>
        <w:rPr>
          <w:rStyle w:val="FontStyle19"/>
        </w:rPr>
        <w:t>poż</w:t>
      </w:r>
      <w:proofErr w:type="spellEnd"/>
      <w:r>
        <w:rPr>
          <w:rStyle w:val="FontStyle19"/>
        </w:rPr>
        <w:t>.</w:t>
      </w:r>
    </w:p>
    <w:p w:rsidR="00DC301A" w:rsidRDefault="00025C9F" w:rsidP="00C521A2">
      <w:pPr>
        <w:pStyle w:val="Style5"/>
        <w:widowControl/>
        <w:numPr>
          <w:ilvl w:val="0"/>
          <w:numId w:val="9"/>
        </w:numPr>
        <w:tabs>
          <w:tab w:val="left" w:pos="426"/>
        </w:tabs>
        <w:spacing w:line="230" w:lineRule="exact"/>
        <w:ind w:left="284" w:hanging="355"/>
        <w:rPr>
          <w:rStyle w:val="FontStyle19"/>
        </w:rPr>
      </w:pPr>
      <w:r>
        <w:rPr>
          <w:rStyle w:val="FontStyle19"/>
        </w:rPr>
        <w:t>Pisemnego informowania Zamawiającego o zmianach osobowych wśród osób wyznaczonych</w:t>
      </w:r>
      <w:r w:rsidR="00C521A2">
        <w:rPr>
          <w:rStyle w:val="FontStyle19"/>
        </w:rPr>
        <w:t xml:space="preserve"> </w:t>
      </w:r>
      <w:r>
        <w:rPr>
          <w:rStyle w:val="FontStyle19"/>
        </w:rPr>
        <w:t>do realizacji ochrony. Informacja taka musi zawierać dane personalne osoby odchodzącej i osoby nowej. Zmiany osobowe nie wymagają sporządzania aneksu do niniejszej umowy.</w:t>
      </w:r>
    </w:p>
    <w:p w:rsidR="00DC301A" w:rsidRDefault="00025C9F" w:rsidP="00455E7A">
      <w:pPr>
        <w:pStyle w:val="Style4"/>
        <w:widowControl/>
        <w:numPr>
          <w:ilvl w:val="0"/>
          <w:numId w:val="10"/>
        </w:numPr>
        <w:tabs>
          <w:tab w:val="left" w:pos="566"/>
        </w:tabs>
        <w:spacing w:line="230" w:lineRule="exact"/>
        <w:ind w:left="567" w:hanging="567"/>
        <w:jc w:val="left"/>
        <w:rPr>
          <w:rStyle w:val="FontStyle19"/>
        </w:rPr>
      </w:pPr>
      <w:r>
        <w:rPr>
          <w:rStyle w:val="FontStyle19"/>
        </w:rPr>
        <w:t>Wyposażenia osób na posterunkach w odpowiednią odzież oraz sprzęt niezbędny do</w:t>
      </w:r>
      <w:r w:rsidR="00455E7A">
        <w:rPr>
          <w:rStyle w:val="FontStyle19"/>
        </w:rPr>
        <w:t xml:space="preserve"> </w:t>
      </w:r>
      <w:r>
        <w:rPr>
          <w:rStyle w:val="FontStyle19"/>
        </w:rPr>
        <w:t>prawidłowej realizacji ochrony, w szczególności jednolite umundurowanie i identyfikatory.</w:t>
      </w:r>
    </w:p>
    <w:p w:rsidR="00DC301A" w:rsidRDefault="00025C9F" w:rsidP="00455E7A">
      <w:pPr>
        <w:pStyle w:val="Style4"/>
        <w:widowControl/>
        <w:numPr>
          <w:ilvl w:val="0"/>
          <w:numId w:val="11"/>
        </w:numPr>
        <w:tabs>
          <w:tab w:val="left" w:pos="566"/>
        </w:tabs>
        <w:spacing w:line="230" w:lineRule="exact"/>
        <w:ind w:left="567" w:hanging="567"/>
        <w:jc w:val="left"/>
        <w:rPr>
          <w:rStyle w:val="FontStyle19"/>
        </w:rPr>
      </w:pPr>
      <w:r>
        <w:rPr>
          <w:rStyle w:val="FontStyle19"/>
        </w:rPr>
        <w:t>Przestrzegania instrukcji i zarządzeń Zamawiającego obowiązujących na terenie chronionych</w:t>
      </w:r>
      <w:r w:rsidR="00455E7A">
        <w:rPr>
          <w:rStyle w:val="FontStyle19"/>
        </w:rPr>
        <w:t xml:space="preserve"> </w:t>
      </w:r>
      <w:r>
        <w:rPr>
          <w:rStyle w:val="FontStyle19"/>
        </w:rPr>
        <w:t>budynków, w szczególności: instrukcji p.poż., instrukcji postępowania w przypadku zagrożenia działaniem terrorystycznym.</w:t>
      </w:r>
    </w:p>
    <w:p w:rsidR="00DC301A" w:rsidRDefault="00025C9F" w:rsidP="00455E7A">
      <w:pPr>
        <w:pStyle w:val="Style6"/>
        <w:widowControl/>
        <w:numPr>
          <w:ilvl w:val="0"/>
          <w:numId w:val="11"/>
        </w:numPr>
        <w:spacing w:line="230" w:lineRule="exact"/>
        <w:ind w:left="567" w:hanging="567"/>
        <w:rPr>
          <w:rStyle w:val="FontStyle19"/>
        </w:rPr>
      </w:pPr>
      <w:r>
        <w:rPr>
          <w:rStyle w:val="FontStyle19"/>
        </w:rPr>
        <w:t>Przestrzegania przepisów ustawy z dnia 29 sierpnia 1997 roku o ochronie danych osobowych</w:t>
      </w:r>
      <w:r w:rsidR="00455E7A">
        <w:rPr>
          <w:rStyle w:val="FontStyle19"/>
        </w:rPr>
        <w:t xml:space="preserve"> (Dz.U. z 2016 r.922 t</w:t>
      </w:r>
      <w:r>
        <w:rPr>
          <w:rStyle w:val="FontStyle19"/>
        </w:rPr>
        <w:t xml:space="preserve">j.) oraz ustawy z dnia 05 sierpnia 2010 roku o ochronie informacji niejawnych (Dz.U. z 2016r. 1167 </w:t>
      </w:r>
      <w:proofErr w:type="spellStart"/>
      <w:r>
        <w:rPr>
          <w:rStyle w:val="FontStyle19"/>
        </w:rPr>
        <w:t>t.j</w:t>
      </w:r>
      <w:proofErr w:type="spellEnd"/>
      <w:r>
        <w:rPr>
          <w:rStyle w:val="FontStyle19"/>
        </w:rPr>
        <w:t>.).</w:t>
      </w:r>
    </w:p>
    <w:p w:rsidR="00DC301A" w:rsidRDefault="00025C9F" w:rsidP="00455E7A">
      <w:pPr>
        <w:pStyle w:val="Style6"/>
        <w:widowControl/>
        <w:numPr>
          <w:ilvl w:val="0"/>
          <w:numId w:val="11"/>
        </w:numPr>
        <w:spacing w:line="230" w:lineRule="exact"/>
        <w:rPr>
          <w:rStyle w:val="FontStyle19"/>
        </w:rPr>
      </w:pPr>
      <w:r>
        <w:rPr>
          <w:rStyle w:val="FontStyle19"/>
        </w:rPr>
        <w:t>Zamawiający zobowiązuje się do:</w:t>
      </w:r>
    </w:p>
    <w:p w:rsidR="00C521A2" w:rsidRDefault="00C521A2" w:rsidP="00C521A2">
      <w:pPr>
        <w:pStyle w:val="Style12"/>
        <w:widowControl/>
        <w:numPr>
          <w:ilvl w:val="0"/>
          <w:numId w:val="24"/>
        </w:numPr>
        <w:spacing w:line="226" w:lineRule="exact"/>
        <w:rPr>
          <w:rStyle w:val="FontStyle19"/>
        </w:rPr>
      </w:pPr>
      <w:r>
        <w:rPr>
          <w:rStyle w:val="FontStyle19"/>
        </w:rPr>
        <w:t>Udostępnienia Wykonawcy</w:t>
      </w:r>
      <w:r w:rsidR="00025C9F">
        <w:rPr>
          <w:rStyle w:val="FontStyle19"/>
        </w:rPr>
        <w:t xml:space="preserve"> wszystkich niezbędnych instrukcj</w:t>
      </w:r>
      <w:r>
        <w:rPr>
          <w:rStyle w:val="FontStyle19"/>
        </w:rPr>
        <w:t xml:space="preserve">i i zarządzeń obowiązujących na </w:t>
      </w:r>
      <w:r w:rsidR="00025C9F">
        <w:rPr>
          <w:rStyle w:val="FontStyle19"/>
        </w:rPr>
        <w:t xml:space="preserve">terenie chronionych budynków. </w:t>
      </w:r>
    </w:p>
    <w:p w:rsidR="00C521A2" w:rsidRDefault="00025C9F" w:rsidP="00C521A2">
      <w:pPr>
        <w:pStyle w:val="Style12"/>
        <w:widowControl/>
        <w:numPr>
          <w:ilvl w:val="0"/>
          <w:numId w:val="24"/>
        </w:numPr>
        <w:spacing w:line="226" w:lineRule="exact"/>
        <w:rPr>
          <w:rStyle w:val="FontStyle19"/>
        </w:rPr>
      </w:pPr>
      <w:r>
        <w:rPr>
          <w:rStyle w:val="FontStyle19"/>
        </w:rPr>
        <w:t>Wskazania pomieszczeń przeznaczonych do pełnienia służby przez pracowników ochrony.</w:t>
      </w:r>
    </w:p>
    <w:p w:rsidR="00C521A2" w:rsidRDefault="00025C9F" w:rsidP="00C521A2">
      <w:pPr>
        <w:pStyle w:val="Style12"/>
        <w:widowControl/>
        <w:numPr>
          <w:ilvl w:val="0"/>
          <w:numId w:val="24"/>
        </w:numPr>
        <w:spacing w:line="226" w:lineRule="exact"/>
        <w:rPr>
          <w:rStyle w:val="FontStyle19"/>
        </w:rPr>
      </w:pPr>
      <w:r>
        <w:rPr>
          <w:rStyle w:val="FontStyle19"/>
        </w:rPr>
        <w:t xml:space="preserve">Udostępnienia Wykonawcy telefonu stacjonarnego, z którego będzie mógł korzystać w przypadku konieczności wykonania połączenia ze służbami ratunkowymi, w szczególności z Policją, Pogotowiem Ratunkowym, Strażą Pożarną, Pogotowiem Gazowym. </w:t>
      </w:r>
    </w:p>
    <w:p w:rsidR="00DC301A" w:rsidRDefault="00C521A2" w:rsidP="00C521A2">
      <w:pPr>
        <w:pStyle w:val="Style12"/>
        <w:widowControl/>
        <w:numPr>
          <w:ilvl w:val="0"/>
          <w:numId w:val="24"/>
        </w:numPr>
        <w:spacing w:line="226" w:lineRule="exact"/>
        <w:rPr>
          <w:rStyle w:val="FontStyle19"/>
        </w:rPr>
      </w:pPr>
      <w:r>
        <w:rPr>
          <w:rStyle w:val="FontStyle19"/>
        </w:rPr>
        <w:lastRenderedPageBreak/>
        <w:t xml:space="preserve">Wystawiania swoim </w:t>
      </w:r>
      <w:r w:rsidR="00025C9F">
        <w:rPr>
          <w:rStyle w:val="FontStyle19"/>
        </w:rPr>
        <w:t>pracowni</w:t>
      </w:r>
      <w:r>
        <w:rPr>
          <w:rStyle w:val="FontStyle19"/>
        </w:rPr>
        <w:t xml:space="preserve">kom pisemnych upoważnień do pozostawania w budynku po </w:t>
      </w:r>
      <w:r w:rsidR="00025C9F">
        <w:rPr>
          <w:rStyle w:val="FontStyle19"/>
        </w:rPr>
        <w:t>godzinach pracy.</w:t>
      </w:r>
    </w:p>
    <w:p w:rsidR="00C521A2" w:rsidRDefault="00025C9F" w:rsidP="00C521A2">
      <w:pPr>
        <w:pStyle w:val="Style12"/>
        <w:widowControl/>
        <w:numPr>
          <w:ilvl w:val="0"/>
          <w:numId w:val="24"/>
        </w:numPr>
        <w:spacing w:line="226" w:lineRule="exact"/>
        <w:rPr>
          <w:rStyle w:val="FontStyle19"/>
        </w:rPr>
      </w:pPr>
      <w:r>
        <w:rPr>
          <w:rStyle w:val="FontStyle19"/>
        </w:rPr>
        <w:t xml:space="preserve">Zapoznania Wykonawcy z rozmieszczeniem i zasadami obsługi (w podstawowym zakresie): wyłączników głównych prądu, wyłączników p.poż., rozmieszczenia sprzętu p.poż., głównych zaworów wodnych, wyłączników głównych urządzeń podtrzymujących napięcie. </w:t>
      </w:r>
    </w:p>
    <w:p w:rsidR="00DC301A" w:rsidRDefault="00025C9F" w:rsidP="00C521A2">
      <w:pPr>
        <w:pStyle w:val="Style12"/>
        <w:widowControl/>
        <w:numPr>
          <w:ilvl w:val="0"/>
          <w:numId w:val="24"/>
        </w:numPr>
        <w:spacing w:line="226" w:lineRule="exact"/>
        <w:rPr>
          <w:rStyle w:val="FontStyle19"/>
        </w:rPr>
      </w:pPr>
      <w:r>
        <w:rPr>
          <w:rStyle w:val="FontStyle19"/>
        </w:rPr>
        <w:t>Przekazania imiennej listy osób sprzątających budynek.</w:t>
      </w:r>
    </w:p>
    <w:p w:rsidR="00DC301A" w:rsidRDefault="00025C9F">
      <w:pPr>
        <w:pStyle w:val="Style3"/>
        <w:widowControl/>
        <w:spacing w:before="149"/>
        <w:ind w:right="10"/>
        <w:jc w:val="center"/>
        <w:rPr>
          <w:rStyle w:val="FontStyle18"/>
          <w:spacing w:val="60"/>
        </w:rPr>
      </w:pPr>
      <w:bookmarkStart w:id="1" w:name="_Hlk482193293"/>
      <w:r>
        <w:rPr>
          <w:rStyle w:val="FontStyle18"/>
          <w:spacing w:val="60"/>
        </w:rPr>
        <w:t>§4</w:t>
      </w:r>
    </w:p>
    <w:bookmarkEnd w:id="1"/>
    <w:p w:rsidR="00DC301A" w:rsidRDefault="00025C9F">
      <w:pPr>
        <w:pStyle w:val="Style6"/>
        <w:widowControl/>
        <w:spacing w:before="106" w:line="230" w:lineRule="exact"/>
        <w:jc w:val="left"/>
        <w:rPr>
          <w:rStyle w:val="FontStyle19"/>
        </w:rPr>
      </w:pPr>
      <w:r>
        <w:rPr>
          <w:rStyle w:val="FontStyle19"/>
        </w:rPr>
        <w:t>Wykonując usługę ochrony Wykonawca będzie w szczególności:</w:t>
      </w:r>
    </w:p>
    <w:p w:rsidR="00DC301A" w:rsidRDefault="00025C9F" w:rsidP="00025C9F">
      <w:pPr>
        <w:pStyle w:val="Style5"/>
        <w:widowControl/>
        <w:numPr>
          <w:ilvl w:val="0"/>
          <w:numId w:val="16"/>
        </w:numPr>
        <w:tabs>
          <w:tab w:val="left" w:pos="720"/>
        </w:tabs>
        <w:spacing w:line="230" w:lineRule="exact"/>
        <w:ind w:left="720" w:hanging="360"/>
        <w:rPr>
          <w:rStyle w:val="FontStyle19"/>
        </w:rPr>
      </w:pPr>
      <w:r>
        <w:rPr>
          <w:rStyle w:val="FontStyle19"/>
        </w:rPr>
        <w:t>Podejmował, przy użyciu dostępnych środków, działania mające na celu ochronę życia, zdrowia i nietykalności osobistej osób przebywających w chronionych budynkach oraz czynności zabezpieczające te budynki przed włamaniem.</w:t>
      </w:r>
    </w:p>
    <w:p w:rsidR="00DC301A" w:rsidRDefault="00025C9F" w:rsidP="00025C9F">
      <w:pPr>
        <w:pStyle w:val="Style5"/>
        <w:widowControl/>
        <w:numPr>
          <w:ilvl w:val="0"/>
          <w:numId w:val="16"/>
        </w:numPr>
        <w:tabs>
          <w:tab w:val="left" w:pos="720"/>
        </w:tabs>
        <w:spacing w:line="230" w:lineRule="exact"/>
        <w:ind w:left="360" w:firstLine="0"/>
        <w:jc w:val="left"/>
        <w:rPr>
          <w:rStyle w:val="FontStyle19"/>
        </w:rPr>
      </w:pPr>
      <w:r>
        <w:rPr>
          <w:rStyle w:val="FontStyle19"/>
        </w:rPr>
        <w:t>Chronił przed kradzieżą mienie i dokumenty będące własnością Zamawiającego.</w:t>
      </w:r>
    </w:p>
    <w:p w:rsidR="00DC301A" w:rsidRDefault="00025C9F" w:rsidP="00025C9F">
      <w:pPr>
        <w:pStyle w:val="Style5"/>
        <w:widowControl/>
        <w:numPr>
          <w:ilvl w:val="0"/>
          <w:numId w:val="16"/>
        </w:numPr>
        <w:tabs>
          <w:tab w:val="left" w:pos="720"/>
        </w:tabs>
        <w:spacing w:line="230" w:lineRule="exact"/>
        <w:ind w:left="720" w:hanging="360"/>
        <w:rPr>
          <w:rStyle w:val="FontStyle19"/>
        </w:rPr>
      </w:pPr>
      <w:r>
        <w:rPr>
          <w:rStyle w:val="FontStyle19"/>
        </w:rPr>
        <w:t>Przeciwdziałał czynom polegającym na zakłócaniu porządku i innym czynom sprzecznym z obowiązującym porządkiem prawnym.</w:t>
      </w:r>
    </w:p>
    <w:p w:rsidR="00DC301A" w:rsidRDefault="00025C9F" w:rsidP="00025C9F">
      <w:pPr>
        <w:pStyle w:val="Style5"/>
        <w:widowControl/>
        <w:numPr>
          <w:ilvl w:val="0"/>
          <w:numId w:val="16"/>
        </w:numPr>
        <w:tabs>
          <w:tab w:val="left" w:pos="720"/>
        </w:tabs>
        <w:spacing w:line="230" w:lineRule="exact"/>
        <w:ind w:left="360" w:firstLine="0"/>
        <w:jc w:val="left"/>
        <w:rPr>
          <w:rStyle w:val="FontStyle19"/>
        </w:rPr>
      </w:pPr>
      <w:r>
        <w:rPr>
          <w:rStyle w:val="FontStyle19"/>
        </w:rPr>
        <w:t>Sprawował ochronę przed aktami wandalizmu wobec mienia i pracowników Zamawiającego.</w:t>
      </w:r>
    </w:p>
    <w:p w:rsidR="00DC301A" w:rsidRDefault="00025C9F" w:rsidP="00025C9F">
      <w:pPr>
        <w:pStyle w:val="Style5"/>
        <w:widowControl/>
        <w:numPr>
          <w:ilvl w:val="0"/>
          <w:numId w:val="16"/>
        </w:numPr>
        <w:tabs>
          <w:tab w:val="left" w:pos="720"/>
        </w:tabs>
        <w:spacing w:line="230" w:lineRule="exact"/>
        <w:ind w:left="720" w:hanging="360"/>
        <w:rPr>
          <w:rStyle w:val="FontStyle19"/>
        </w:rPr>
      </w:pPr>
      <w:r>
        <w:rPr>
          <w:rStyle w:val="FontStyle19"/>
        </w:rPr>
        <w:t>Ujawniał sprawców przestępstw i wykroczeń, zgłaszał kradzieże, uszkodzenia i dewastacje składników majątkowych w budynkach do odpowiednich służb oraz podejmował działania zmierzające do zatrzymania sprawców celem niezwłocznego przekazania ich Policji.</w:t>
      </w:r>
    </w:p>
    <w:p w:rsidR="00DC301A" w:rsidRDefault="00025C9F" w:rsidP="00025C9F">
      <w:pPr>
        <w:pStyle w:val="Style5"/>
        <w:widowControl/>
        <w:numPr>
          <w:ilvl w:val="0"/>
          <w:numId w:val="16"/>
        </w:numPr>
        <w:tabs>
          <w:tab w:val="left" w:pos="720"/>
        </w:tabs>
        <w:spacing w:line="230" w:lineRule="exact"/>
        <w:ind w:left="360" w:firstLine="0"/>
        <w:jc w:val="left"/>
        <w:rPr>
          <w:rStyle w:val="FontStyle19"/>
        </w:rPr>
      </w:pPr>
      <w:r>
        <w:rPr>
          <w:rStyle w:val="FontStyle19"/>
        </w:rPr>
        <w:t>Zabezpieczał miejsca powstałych szkód do czasu przybycia odpowiednich służb.</w:t>
      </w:r>
    </w:p>
    <w:p w:rsidR="00DC301A" w:rsidRDefault="00025C9F" w:rsidP="00025C9F">
      <w:pPr>
        <w:pStyle w:val="Style5"/>
        <w:widowControl/>
        <w:numPr>
          <w:ilvl w:val="0"/>
          <w:numId w:val="16"/>
        </w:numPr>
        <w:tabs>
          <w:tab w:val="left" w:pos="720"/>
        </w:tabs>
        <w:spacing w:line="230" w:lineRule="exact"/>
        <w:ind w:left="720" w:hanging="360"/>
        <w:rPr>
          <w:rStyle w:val="FontStyle19"/>
        </w:rPr>
      </w:pPr>
      <w:r>
        <w:rPr>
          <w:rStyle w:val="FontStyle19"/>
        </w:rPr>
        <w:t>Dokonywał aktywnego nadzoru poprzez obchody budynków i terenu w granicach posesji oraz sprawdzał stan zamknięcia okien i drzwi do pomieszczeń.</w:t>
      </w:r>
    </w:p>
    <w:p w:rsidR="00DC301A" w:rsidRDefault="00025C9F" w:rsidP="00025C9F">
      <w:pPr>
        <w:pStyle w:val="Style5"/>
        <w:widowControl/>
        <w:numPr>
          <w:ilvl w:val="0"/>
          <w:numId w:val="16"/>
        </w:numPr>
        <w:tabs>
          <w:tab w:val="left" w:pos="720"/>
        </w:tabs>
        <w:spacing w:line="230" w:lineRule="exact"/>
        <w:ind w:left="720" w:hanging="360"/>
        <w:rPr>
          <w:rStyle w:val="FontStyle19"/>
        </w:rPr>
      </w:pPr>
      <w:r>
        <w:rPr>
          <w:rStyle w:val="FontStyle19"/>
        </w:rPr>
        <w:t>W razie pożaru powiadamiał Straż Pożarną, a następnie wyznaczonych pracowników Zleceniodawcy oraz podejmował akcję gaśniczą przy pomocy dostępnego sprzętu przeciwpożarowego znajdującego się na terenie chronionych budynków.</w:t>
      </w:r>
    </w:p>
    <w:p w:rsidR="00DC301A" w:rsidRDefault="00025C9F" w:rsidP="00025C9F">
      <w:pPr>
        <w:pStyle w:val="Style5"/>
        <w:widowControl/>
        <w:numPr>
          <w:ilvl w:val="0"/>
          <w:numId w:val="16"/>
        </w:numPr>
        <w:tabs>
          <w:tab w:val="left" w:pos="720"/>
        </w:tabs>
        <w:spacing w:line="230" w:lineRule="exact"/>
        <w:ind w:left="720" w:hanging="360"/>
        <w:rPr>
          <w:rStyle w:val="FontStyle19"/>
        </w:rPr>
      </w:pPr>
      <w:r>
        <w:rPr>
          <w:rStyle w:val="FontStyle19"/>
        </w:rPr>
        <w:t xml:space="preserve">Sprawował kontrolę nad systemami alarmowymi p. </w:t>
      </w:r>
      <w:proofErr w:type="spellStart"/>
      <w:r>
        <w:rPr>
          <w:rStyle w:val="FontStyle19"/>
        </w:rPr>
        <w:t>poż</w:t>
      </w:r>
      <w:proofErr w:type="spellEnd"/>
      <w:r>
        <w:rPr>
          <w:rStyle w:val="FontStyle19"/>
        </w:rPr>
        <w:t>. i antywłamaniowym polegającą na aktywizacji i dezaktywizacji zgodnie ze wskazówkami Zamawiającego.</w:t>
      </w:r>
    </w:p>
    <w:p w:rsidR="00DC301A" w:rsidRDefault="00025C9F" w:rsidP="00025C9F">
      <w:pPr>
        <w:pStyle w:val="Style5"/>
        <w:widowControl/>
        <w:numPr>
          <w:ilvl w:val="0"/>
          <w:numId w:val="16"/>
        </w:numPr>
        <w:tabs>
          <w:tab w:val="left" w:pos="720"/>
        </w:tabs>
        <w:spacing w:line="230" w:lineRule="exact"/>
        <w:ind w:left="720" w:hanging="360"/>
        <w:rPr>
          <w:rStyle w:val="FontStyle19"/>
        </w:rPr>
      </w:pPr>
      <w:r>
        <w:rPr>
          <w:rStyle w:val="FontStyle19"/>
        </w:rPr>
        <w:t>Przyjmował i wydawał klucze do pomieszczeń biurowych pracownikom Zamawiającego, a do pomieszczeń szczególnie chronionych upoważnionym pracownikom Zamawiającego za uprzednim pokwitowaniem.</w:t>
      </w:r>
    </w:p>
    <w:p w:rsidR="00DC301A" w:rsidRDefault="00025C9F" w:rsidP="00025C9F">
      <w:pPr>
        <w:pStyle w:val="Style5"/>
        <w:widowControl/>
        <w:numPr>
          <w:ilvl w:val="0"/>
          <w:numId w:val="16"/>
        </w:numPr>
        <w:tabs>
          <w:tab w:val="left" w:pos="720"/>
        </w:tabs>
        <w:spacing w:line="230" w:lineRule="exact"/>
        <w:ind w:left="720" w:hanging="360"/>
        <w:rPr>
          <w:rStyle w:val="FontStyle19"/>
        </w:rPr>
      </w:pPr>
      <w:r>
        <w:rPr>
          <w:rStyle w:val="FontStyle19"/>
        </w:rPr>
        <w:t>W przypadku niewłaściwego wykonywania obowiązków przez zatrudnione osoby, na uzasadniony wniosek Zamawiającego zastępował ich innymi.</w:t>
      </w:r>
    </w:p>
    <w:p w:rsidR="00DC301A" w:rsidRDefault="00DC301A" w:rsidP="00E53F25">
      <w:pPr>
        <w:pStyle w:val="Style5"/>
        <w:widowControl/>
        <w:tabs>
          <w:tab w:val="left" w:pos="720"/>
        </w:tabs>
        <w:spacing w:line="230" w:lineRule="exact"/>
        <w:ind w:firstLine="0"/>
        <w:rPr>
          <w:rStyle w:val="FontStyle19"/>
        </w:rPr>
      </w:pPr>
    </w:p>
    <w:p w:rsidR="00E53F25" w:rsidRDefault="00E53F25" w:rsidP="00E53F25">
      <w:pPr>
        <w:pStyle w:val="Style5"/>
        <w:widowControl/>
        <w:tabs>
          <w:tab w:val="left" w:pos="720"/>
        </w:tabs>
        <w:spacing w:line="230" w:lineRule="exact"/>
        <w:ind w:firstLine="0"/>
        <w:rPr>
          <w:rStyle w:val="FontStyle19"/>
        </w:rPr>
      </w:pPr>
    </w:p>
    <w:p w:rsidR="00DD074B" w:rsidRDefault="00DD074B" w:rsidP="00DD074B">
      <w:pPr>
        <w:pStyle w:val="Style3"/>
        <w:widowControl/>
        <w:spacing w:before="149"/>
        <w:ind w:right="10"/>
        <w:jc w:val="center"/>
        <w:rPr>
          <w:rStyle w:val="FontStyle18"/>
          <w:spacing w:val="60"/>
        </w:rPr>
      </w:pPr>
      <w:r>
        <w:rPr>
          <w:rStyle w:val="FontStyle19"/>
        </w:rPr>
        <w:tab/>
      </w:r>
      <w:r>
        <w:rPr>
          <w:rStyle w:val="FontStyle18"/>
          <w:spacing w:val="60"/>
        </w:rPr>
        <w:t>§5</w:t>
      </w:r>
    </w:p>
    <w:p w:rsidR="00DC301A" w:rsidRDefault="00025C9F" w:rsidP="00455E7A">
      <w:pPr>
        <w:pStyle w:val="Style3"/>
        <w:widowControl/>
        <w:spacing w:before="149"/>
        <w:ind w:right="10"/>
        <w:jc w:val="both"/>
        <w:rPr>
          <w:rStyle w:val="FontStyle19"/>
        </w:rPr>
      </w:pPr>
      <w:r>
        <w:rPr>
          <w:rStyle w:val="FontStyle19"/>
        </w:rPr>
        <w:t>Wykonawca oświadcza, że posiada wydaną przez właściwego ministra, aktualną koncesję na prowadzenie działalności gospodarczej w zakresie ochrony osób i mienia. O wszelkich zmianach wprowadzonych do koncesji Wykonawca będzie niezwłocznie informował Zamawiającego.</w:t>
      </w:r>
    </w:p>
    <w:p w:rsidR="00DC301A" w:rsidRDefault="00DC301A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DC301A" w:rsidRDefault="00025C9F">
      <w:pPr>
        <w:pStyle w:val="Style3"/>
        <w:widowControl/>
        <w:spacing w:before="19"/>
        <w:jc w:val="center"/>
        <w:rPr>
          <w:rStyle w:val="FontStyle18"/>
          <w:spacing w:val="60"/>
        </w:rPr>
      </w:pPr>
      <w:r>
        <w:rPr>
          <w:rStyle w:val="FontStyle18"/>
          <w:spacing w:val="60"/>
        </w:rPr>
        <w:t>§6</w:t>
      </w:r>
    </w:p>
    <w:p w:rsidR="00DC301A" w:rsidRDefault="00025C9F" w:rsidP="00025C9F">
      <w:pPr>
        <w:pStyle w:val="Style4"/>
        <w:widowControl/>
        <w:numPr>
          <w:ilvl w:val="0"/>
          <w:numId w:val="17"/>
        </w:numPr>
        <w:tabs>
          <w:tab w:val="left" w:pos="278"/>
        </w:tabs>
        <w:spacing w:line="230" w:lineRule="exact"/>
        <w:rPr>
          <w:rStyle w:val="FontStyle19"/>
        </w:rPr>
      </w:pPr>
      <w:r>
        <w:rPr>
          <w:rStyle w:val="FontStyle19"/>
        </w:rPr>
        <w:t>Wykonawca przyjmuje pełną odpowiedzialność materialną za wszelkie szkody zaistniałe w obiekcie, a wynikające z nienależytego wykonywania ochrony. Zamawiający nie ponosi odpowiedzialności za szkody powstałe z przyczyn od niego niezależnych.</w:t>
      </w:r>
    </w:p>
    <w:p w:rsidR="00DC301A" w:rsidRDefault="00025C9F" w:rsidP="00025C9F">
      <w:pPr>
        <w:pStyle w:val="Style4"/>
        <w:widowControl/>
        <w:numPr>
          <w:ilvl w:val="0"/>
          <w:numId w:val="17"/>
        </w:numPr>
        <w:tabs>
          <w:tab w:val="left" w:pos="278"/>
        </w:tabs>
        <w:spacing w:line="230" w:lineRule="exact"/>
        <w:rPr>
          <w:rStyle w:val="FontStyle19"/>
        </w:rPr>
      </w:pPr>
      <w:r>
        <w:rPr>
          <w:rStyle w:val="FontStyle19"/>
        </w:rPr>
        <w:t>Wstępne dochodzenie oraz sporządzenie przez Zamawiającego protokołu szkód musi odbyć się natychmiast po wystąpieniu zdarzenia, przy udziale przedstawiciela Wykonawcy. Ostateczną wartość skradzionych lub uszkodzonych przedmiotów Zleceniodawca określi w terminie 7 dni od sporządzenia protokołu według wartości księgowej.</w:t>
      </w:r>
    </w:p>
    <w:p w:rsidR="00DC301A" w:rsidRDefault="00025C9F" w:rsidP="00025C9F">
      <w:pPr>
        <w:pStyle w:val="Style4"/>
        <w:widowControl/>
        <w:numPr>
          <w:ilvl w:val="0"/>
          <w:numId w:val="17"/>
        </w:numPr>
        <w:tabs>
          <w:tab w:val="left" w:pos="278"/>
        </w:tabs>
        <w:spacing w:line="230" w:lineRule="exact"/>
        <w:rPr>
          <w:rStyle w:val="FontStyle19"/>
        </w:rPr>
      </w:pPr>
      <w:r>
        <w:rPr>
          <w:rStyle w:val="FontStyle19"/>
        </w:rPr>
        <w:t>Wykonawca zobowiązuje się pokryć straty w ciągu jednego miesiąca od daty podpisania protokołu szkód przez przedstawicieli Stron umowy. Kwotę odszkodowania zmniejsza się o wartość odzyskanych przedmiotów lub uzyskanego przez Zamawiającego odszkodowania.</w:t>
      </w:r>
    </w:p>
    <w:p w:rsidR="00DC301A" w:rsidRDefault="00025C9F">
      <w:pPr>
        <w:pStyle w:val="Style3"/>
        <w:widowControl/>
        <w:spacing w:before="149"/>
        <w:jc w:val="center"/>
        <w:rPr>
          <w:rStyle w:val="FontStyle18"/>
          <w:spacing w:val="60"/>
        </w:rPr>
      </w:pPr>
      <w:r>
        <w:rPr>
          <w:rStyle w:val="FontStyle18"/>
          <w:spacing w:val="60"/>
        </w:rPr>
        <w:t>§7</w:t>
      </w:r>
    </w:p>
    <w:p w:rsidR="00DC301A" w:rsidRDefault="00025C9F">
      <w:pPr>
        <w:pStyle w:val="Style6"/>
        <w:widowControl/>
        <w:spacing w:before="10" w:line="240" w:lineRule="auto"/>
        <w:jc w:val="left"/>
        <w:rPr>
          <w:rStyle w:val="FontStyle19"/>
        </w:rPr>
      </w:pPr>
      <w:r>
        <w:rPr>
          <w:rStyle w:val="FontStyle19"/>
        </w:rPr>
        <w:t xml:space="preserve">Umowa niniejsza obowiązuje od dnia </w:t>
      </w:r>
      <w:r w:rsidR="00DD074B">
        <w:rPr>
          <w:rStyle w:val="FontStyle19"/>
        </w:rPr>
        <w:t>01.07.2017 r do 29.12</w:t>
      </w:r>
      <w:r>
        <w:rPr>
          <w:rStyle w:val="FontStyle19"/>
        </w:rPr>
        <w:t>.2017</w:t>
      </w:r>
      <w:r w:rsidR="00DD074B">
        <w:rPr>
          <w:rStyle w:val="FontStyle19"/>
        </w:rPr>
        <w:t xml:space="preserve"> r. do godz. 8.00</w:t>
      </w:r>
      <w:r>
        <w:rPr>
          <w:rStyle w:val="FontStyle19"/>
        </w:rPr>
        <w:t>.</w:t>
      </w:r>
    </w:p>
    <w:p w:rsidR="00DC301A" w:rsidRDefault="00DC301A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DC301A" w:rsidRDefault="00025C9F">
      <w:pPr>
        <w:pStyle w:val="Style3"/>
        <w:widowControl/>
        <w:spacing w:before="10" w:line="226" w:lineRule="exact"/>
        <w:jc w:val="center"/>
        <w:rPr>
          <w:rStyle w:val="FontStyle18"/>
          <w:spacing w:val="60"/>
        </w:rPr>
      </w:pPr>
      <w:r>
        <w:rPr>
          <w:rStyle w:val="FontStyle18"/>
          <w:spacing w:val="60"/>
        </w:rPr>
        <w:t>§8</w:t>
      </w:r>
    </w:p>
    <w:p w:rsidR="00DC301A" w:rsidRDefault="00025C9F" w:rsidP="00025C9F">
      <w:pPr>
        <w:pStyle w:val="Style5"/>
        <w:widowControl/>
        <w:numPr>
          <w:ilvl w:val="0"/>
          <w:numId w:val="18"/>
        </w:numPr>
        <w:tabs>
          <w:tab w:val="left" w:pos="355"/>
        </w:tabs>
        <w:ind w:left="355" w:hanging="355"/>
        <w:rPr>
          <w:rStyle w:val="FontStyle19"/>
        </w:rPr>
      </w:pPr>
      <w:r>
        <w:rPr>
          <w:rStyle w:val="FontStyle19"/>
        </w:rPr>
        <w:t xml:space="preserve">Wykonawca oświadcza, że jest ubezpieczony od odpowiedzialności cywilnej w zakresie ochrony fizycznej osób i mienia </w:t>
      </w:r>
      <w:r w:rsidR="009B47CA">
        <w:rPr>
          <w:rStyle w:val="FontStyle19"/>
        </w:rPr>
        <w:t xml:space="preserve">na kwotę minimum 1.000.000,00 zł </w:t>
      </w:r>
      <w:r>
        <w:rPr>
          <w:rStyle w:val="FontStyle19"/>
        </w:rPr>
        <w:t>i zobowiązuje się zachować ciągłość ubezpieczenia, przez cały okres trwania umowy - kopia polisy ubezpieczeniowej stanowi załącznik nr 2 do niniejszej umowy.</w:t>
      </w:r>
    </w:p>
    <w:p w:rsidR="00DC301A" w:rsidRPr="008E595C" w:rsidRDefault="00025C9F" w:rsidP="00025C9F">
      <w:pPr>
        <w:pStyle w:val="Style5"/>
        <w:widowControl/>
        <w:numPr>
          <w:ilvl w:val="0"/>
          <w:numId w:val="18"/>
        </w:numPr>
        <w:tabs>
          <w:tab w:val="left" w:pos="355"/>
        </w:tabs>
        <w:spacing w:before="5"/>
        <w:ind w:left="355" w:hanging="355"/>
        <w:rPr>
          <w:rStyle w:val="FontStyle19"/>
        </w:rPr>
      </w:pPr>
      <w:r w:rsidRPr="008E595C">
        <w:rPr>
          <w:rStyle w:val="FontStyle19"/>
        </w:rPr>
        <w:t>Po zawarciu nowej umowy ubezpieczenia, Wykonawca, w terminie 3 dni od daty zawarcia dostarczy jej kopię Zamawiającemu.</w:t>
      </w:r>
    </w:p>
    <w:p w:rsidR="00DC301A" w:rsidRDefault="00025C9F" w:rsidP="00025C9F">
      <w:pPr>
        <w:pStyle w:val="Style5"/>
        <w:widowControl/>
        <w:numPr>
          <w:ilvl w:val="0"/>
          <w:numId w:val="18"/>
        </w:numPr>
        <w:tabs>
          <w:tab w:val="left" w:pos="355"/>
        </w:tabs>
        <w:ind w:left="355" w:hanging="355"/>
        <w:rPr>
          <w:rStyle w:val="FontStyle19"/>
        </w:rPr>
      </w:pPr>
      <w:r>
        <w:rPr>
          <w:rStyle w:val="FontStyle19"/>
        </w:rPr>
        <w:t>W przypadku, gdy ubezpieczenie nie będzie opłacone jednorazowo (raty), Wykonawca zobowiązuje się do dostarczania Zamawiającemu kopii dowodów opłacenia każdej wniesionej raty składki ubezpieczenia, najpóźniej w terminie 7 dni od upływu terminu jej płatności.</w:t>
      </w:r>
    </w:p>
    <w:p w:rsidR="00DC301A" w:rsidRDefault="00025C9F" w:rsidP="00025C9F">
      <w:pPr>
        <w:pStyle w:val="Style5"/>
        <w:widowControl/>
        <w:numPr>
          <w:ilvl w:val="0"/>
          <w:numId w:val="18"/>
        </w:numPr>
        <w:tabs>
          <w:tab w:val="left" w:pos="355"/>
        </w:tabs>
        <w:ind w:left="355" w:hanging="355"/>
        <w:rPr>
          <w:rStyle w:val="FontStyle19"/>
        </w:rPr>
      </w:pPr>
      <w:r>
        <w:rPr>
          <w:rStyle w:val="FontStyle19"/>
        </w:rPr>
        <w:t>Wykonawca oświadcza, że nie dokona żadnej zmiany warunków ubezpieczenia bez zgody Zamawiającego.</w:t>
      </w:r>
    </w:p>
    <w:p w:rsidR="00DD074B" w:rsidRDefault="00DD074B">
      <w:pPr>
        <w:pStyle w:val="Style3"/>
        <w:widowControl/>
        <w:spacing w:before="14" w:line="226" w:lineRule="exact"/>
        <w:jc w:val="center"/>
        <w:rPr>
          <w:rStyle w:val="FontStyle18"/>
          <w:spacing w:val="60"/>
        </w:rPr>
      </w:pPr>
    </w:p>
    <w:p w:rsidR="00DC301A" w:rsidRDefault="00025C9F">
      <w:pPr>
        <w:pStyle w:val="Style3"/>
        <w:widowControl/>
        <w:spacing w:before="14" w:line="226" w:lineRule="exact"/>
        <w:jc w:val="center"/>
        <w:rPr>
          <w:rStyle w:val="FontStyle18"/>
          <w:spacing w:val="60"/>
        </w:rPr>
      </w:pPr>
      <w:r>
        <w:rPr>
          <w:rStyle w:val="FontStyle18"/>
          <w:spacing w:val="60"/>
        </w:rPr>
        <w:t>§9</w:t>
      </w:r>
    </w:p>
    <w:p w:rsidR="00DC301A" w:rsidRDefault="00025C9F" w:rsidP="00025C9F">
      <w:pPr>
        <w:pStyle w:val="Style5"/>
        <w:widowControl/>
        <w:numPr>
          <w:ilvl w:val="0"/>
          <w:numId w:val="19"/>
        </w:numPr>
        <w:tabs>
          <w:tab w:val="left" w:pos="734"/>
        </w:tabs>
        <w:ind w:left="734" w:hanging="355"/>
        <w:rPr>
          <w:rStyle w:val="FontStyle19"/>
        </w:rPr>
      </w:pPr>
      <w:r>
        <w:rPr>
          <w:rStyle w:val="FontStyle19"/>
        </w:rPr>
        <w:t xml:space="preserve">Wynagrodzenie Wykonawcy za wykonaną usługę określoną w § 1. ustala się w wysokości </w:t>
      </w:r>
      <w:r w:rsidR="00DD074B">
        <w:rPr>
          <w:rStyle w:val="FontStyle18"/>
        </w:rPr>
        <w:t>………</w:t>
      </w:r>
      <w:r>
        <w:rPr>
          <w:rStyle w:val="FontStyle18"/>
        </w:rPr>
        <w:t xml:space="preserve"> zł </w:t>
      </w:r>
      <w:r>
        <w:rPr>
          <w:rStyle w:val="FontStyle19"/>
        </w:rPr>
        <w:t>brutto za godzinę świadczenia usługi.</w:t>
      </w:r>
    </w:p>
    <w:p w:rsidR="00DC301A" w:rsidRDefault="00025C9F" w:rsidP="00025C9F">
      <w:pPr>
        <w:pStyle w:val="Style5"/>
        <w:widowControl/>
        <w:numPr>
          <w:ilvl w:val="0"/>
          <w:numId w:val="19"/>
        </w:numPr>
        <w:tabs>
          <w:tab w:val="left" w:pos="734"/>
        </w:tabs>
        <w:ind w:left="734" w:hanging="355"/>
        <w:rPr>
          <w:rStyle w:val="FontStyle19"/>
        </w:rPr>
      </w:pPr>
      <w:r>
        <w:rPr>
          <w:rStyle w:val="FontStyle19"/>
        </w:rPr>
        <w:t xml:space="preserve">Wartość zobowiązania Wykonawcy wynikającego z niniejszej umowy, łącznie z podatkiem VAT, wynosi: </w:t>
      </w:r>
      <w:r w:rsidR="00DD074B">
        <w:rPr>
          <w:rStyle w:val="FontStyle18"/>
        </w:rPr>
        <w:t>………………………….</w:t>
      </w:r>
      <w:r>
        <w:rPr>
          <w:rStyle w:val="FontStyle18"/>
        </w:rPr>
        <w:t xml:space="preserve"> zł </w:t>
      </w:r>
      <w:r>
        <w:rPr>
          <w:rStyle w:val="FontStyle19"/>
        </w:rPr>
        <w:t xml:space="preserve">(słownie: </w:t>
      </w:r>
      <w:r w:rsidR="00DD074B">
        <w:rPr>
          <w:rStyle w:val="FontStyle19"/>
        </w:rPr>
        <w:t>……………………………………………….</w:t>
      </w:r>
      <w:r>
        <w:rPr>
          <w:rStyle w:val="FontStyle19"/>
        </w:rPr>
        <w:t>). W tym p</w:t>
      </w:r>
      <w:r w:rsidR="00DD074B">
        <w:rPr>
          <w:rStyle w:val="FontStyle19"/>
        </w:rPr>
        <w:t>odatek VAT w wysokości ………………………………………….</w:t>
      </w:r>
      <w:r>
        <w:rPr>
          <w:rStyle w:val="FontStyle19"/>
        </w:rPr>
        <w:t xml:space="preserve"> </w:t>
      </w:r>
      <w:r w:rsidR="00DD074B">
        <w:rPr>
          <w:rStyle w:val="FontStyle19"/>
        </w:rPr>
        <w:t>zł (słownie: ………………………………………………….</w:t>
      </w:r>
      <w:r>
        <w:rPr>
          <w:rStyle w:val="FontStyle19"/>
        </w:rPr>
        <w:t>).</w:t>
      </w:r>
    </w:p>
    <w:p w:rsidR="00DC301A" w:rsidRDefault="00025C9F" w:rsidP="00025C9F">
      <w:pPr>
        <w:pStyle w:val="Style5"/>
        <w:widowControl/>
        <w:numPr>
          <w:ilvl w:val="0"/>
          <w:numId w:val="19"/>
        </w:numPr>
        <w:tabs>
          <w:tab w:val="left" w:pos="734"/>
        </w:tabs>
        <w:ind w:left="734" w:hanging="355"/>
        <w:rPr>
          <w:rStyle w:val="FontStyle19"/>
        </w:rPr>
      </w:pPr>
      <w:r>
        <w:rPr>
          <w:rStyle w:val="FontStyle19"/>
        </w:rPr>
        <w:t>Wynagrodzenie, o którym mowa w ust.1 i 2 niniejszego paragrafu, zawiera wszelkie koszty związane z wykonywaniem przedmiotu umowy.</w:t>
      </w:r>
    </w:p>
    <w:p w:rsidR="00DC301A" w:rsidRDefault="00025C9F" w:rsidP="00025C9F">
      <w:pPr>
        <w:pStyle w:val="Style5"/>
        <w:widowControl/>
        <w:numPr>
          <w:ilvl w:val="0"/>
          <w:numId w:val="19"/>
        </w:numPr>
        <w:tabs>
          <w:tab w:val="left" w:pos="734"/>
        </w:tabs>
        <w:ind w:left="734" w:hanging="355"/>
        <w:rPr>
          <w:rStyle w:val="FontStyle19"/>
        </w:rPr>
      </w:pPr>
      <w:r>
        <w:rPr>
          <w:rStyle w:val="FontStyle19"/>
        </w:rPr>
        <w:t>Wynagrodzenie Wykonawcy za wykonywanie przedmiotu umowy jest niezmienne w okresie obowiązywania umowy i rozliczane będzie w systemie miesięcznym.</w:t>
      </w:r>
    </w:p>
    <w:p w:rsidR="00DC301A" w:rsidRDefault="00025C9F" w:rsidP="00025C9F">
      <w:pPr>
        <w:pStyle w:val="Style5"/>
        <w:widowControl/>
        <w:numPr>
          <w:ilvl w:val="0"/>
          <w:numId w:val="19"/>
        </w:numPr>
        <w:tabs>
          <w:tab w:val="left" w:pos="734"/>
        </w:tabs>
        <w:ind w:left="734" w:hanging="355"/>
        <w:rPr>
          <w:rStyle w:val="FontStyle19"/>
        </w:rPr>
      </w:pPr>
      <w:r>
        <w:rPr>
          <w:rStyle w:val="FontStyle19"/>
        </w:rPr>
        <w:t>Należność za usługi wykonane w danym miesiącu regulowana będzie przez Zamawiającego na konto Wykonawcy wskazane na fakturze, wystawianej przez Wykonawcę i doręczanej Zamawiającemu raz w miesiącu, na podstawie miesięcznego zestawienia przepracowanych godzin na obiekcie zatwierdzonego przez Zamawiającego.</w:t>
      </w:r>
    </w:p>
    <w:p w:rsidR="00DC301A" w:rsidRDefault="00025C9F" w:rsidP="00025C9F">
      <w:pPr>
        <w:pStyle w:val="Style5"/>
        <w:widowControl/>
        <w:numPr>
          <w:ilvl w:val="0"/>
          <w:numId w:val="19"/>
        </w:numPr>
        <w:tabs>
          <w:tab w:val="left" w:pos="734"/>
        </w:tabs>
        <w:ind w:left="734" w:hanging="355"/>
        <w:rPr>
          <w:rStyle w:val="FontStyle19"/>
        </w:rPr>
      </w:pPr>
      <w:r>
        <w:rPr>
          <w:rStyle w:val="FontStyle19"/>
        </w:rPr>
        <w:t>Potwierdzenie liczby godzin świadczenia usługi następuje na podstawie miesięcznego zestawienia przepracowanych godzin, stanowiącego załącznik do faktury wystawionej za dany miesiąc.</w:t>
      </w:r>
    </w:p>
    <w:p w:rsidR="00DC301A" w:rsidRDefault="00025C9F" w:rsidP="00025C9F">
      <w:pPr>
        <w:pStyle w:val="Style5"/>
        <w:widowControl/>
        <w:numPr>
          <w:ilvl w:val="0"/>
          <w:numId w:val="19"/>
        </w:numPr>
        <w:tabs>
          <w:tab w:val="left" w:pos="734"/>
        </w:tabs>
        <w:ind w:left="734" w:hanging="355"/>
        <w:rPr>
          <w:rStyle w:val="FontStyle19"/>
        </w:rPr>
      </w:pPr>
      <w:r>
        <w:rPr>
          <w:rStyle w:val="FontStyle19"/>
        </w:rPr>
        <w:t>Płatność należności z faktury następuje w terminie 30 dni od dnia złożenia faktury przez Wykonawcę.</w:t>
      </w:r>
    </w:p>
    <w:p w:rsidR="00DC301A" w:rsidRDefault="00025C9F">
      <w:pPr>
        <w:pStyle w:val="Style3"/>
        <w:widowControl/>
        <w:spacing w:before="221" w:line="230" w:lineRule="exact"/>
        <w:jc w:val="center"/>
        <w:rPr>
          <w:rStyle w:val="FontStyle18"/>
          <w:spacing w:val="30"/>
        </w:rPr>
      </w:pPr>
      <w:r>
        <w:rPr>
          <w:rStyle w:val="FontStyle18"/>
          <w:spacing w:val="30"/>
        </w:rPr>
        <w:t>§10</w:t>
      </w:r>
    </w:p>
    <w:p w:rsidR="00DC301A" w:rsidRDefault="00025C9F">
      <w:pPr>
        <w:pStyle w:val="Style6"/>
        <w:widowControl/>
        <w:spacing w:line="230" w:lineRule="exact"/>
        <w:jc w:val="left"/>
        <w:rPr>
          <w:rStyle w:val="FontStyle19"/>
        </w:rPr>
      </w:pPr>
      <w:r>
        <w:rPr>
          <w:rStyle w:val="FontStyle19"/>
        </w:rPr>
        <w:t>1.  Osobami odpowiedzialnymi za realizację postanowień niniejszej umowy są:</w:t>
      </w:r>
    </w:p>
    <w:p w:rsidR="00DC301A" w:rsidRDefault="00025C9F" w:rsidP="00025C9F">
      <w:pPr>
        <w:pStyle w:val="Style5"/>
        <w:widowControl/>
        <w:numPr>
          <w:ilvl w:val="0"/>
          <w:numId w:val="20"/>
        </w:numPr>
        <w:tabs>
          <w:tab w:val="left" w:pos="758"/>
        </w:tabs>
        <w:spacing w:line="230" w:lineRule="exact"/>
        <w:ind w:left="389" w:firstLine="0"/>
        <w:jc w:val="left"/>
        <w:rPr>
          <w:rStyle w:val="FontStyle19"/>
        </w:rPr>
      </w:pPr>
      <w:r>
        <w:rPr>
          <w:rStyle w:val="FontStyle19"/>
        </w:rPr>
        <w:t>Po stronie Zamawiającego:</w:t>
      </w:r>
    </w:p>
    <w:p w:rsidR="00DC301A" w:rsidRDefault="00025C9F">
      <w:pPr>
        <w:pStyle w:val="Style6"/>
        <w:widowControl/>
        <w:spacing w:line="230" w:lineRule="exact"/>
        <w:ind w:left="398"/>
        <w:jc w:val="left"/>
        <w:rPr>
          <w:rStyle w:val="FontStyle19"/>
        </w:rPr>
      </w:pPr>
      <w:r>
        <w:rPr>
          <w:rStyle w:val="FontStyle19"/>
        </w:rPr>
        <w:t>Sebastian Litewnicki- Sekretarz Powiatu Żyrardowskiego, nr</w:t>
      </w:r>
      <w:r w:rsidR="00DD074B">
        <w:rPr>
          <w:rStyle w:val="FontStyle19"/>
        </w:rPr>
        <w:t xml:space="preserve"> t</w:t>
      </w:r>
      <w:r>
        <w:rPr>
          <w:rStyle w:val="FontStyle19"/>
        </w:rPr>
        <w:t>el. 0 48 855 37 17</w:t>
      </w:r>
    </w:p>
    <w:p w:rsidR="00DC301A" w:rsidRDefault="00025C9F" w:rsidP="00025C9F">
      <w:pPr>
        <w:pStyle w:val="Style5"/>
        <w:widowControl/>
        <w:numPr>
          <w:ilvl w:val="0"/>
          <w:numId w:val="21"/>
        </w:numPr>
        <w:tabs>
          <w:tab w:val="left" w:pos="758"/>
        </w:tabs>
        <w:spacing w:before="5" w:line="230" w:lineRule="exact"/>
        <w:ind w:left="389" w:firstLine="0"/>
        <w:jc w:val="left"/>
        <w:rPr>
          <w:rStyle w:val="FontStyle19"/>
        </w:rPr>
      </w:pPr>
      <w:r>
        <w:rPr>
          <w:rStyle w:val="FontStyle19"/>
        </w:rPr>
        <w:t>Po stronie Wykonawcy:</w:t>
      </w:r>
    </w:p>
    <w:p w:rsidR="006149ED" w:rsidRDefault="00025C9F" w:rsidP="006149ED">
      <w:pPr>
        <w:pStyle w:val="Style6"/>
        <w:widowControl/>
        <w:tabs>
          <w:tab w:val="left" w:leader="dot" w:pos="3341"/>
          <w:tab w:val="left" w:leader="dot" w:pos="8136"/>
        </w:tabs>
        <w:spacing w:line="230" w:lineRule="exact"/>
        <w:ind w:left="403"/>
        <w:jc w:val="left"/>
        <w:rPr>
          <w:rStyle w:val="FontStyle19"/>
        </w:rPr>
      </w:pPr>
      <w:r>
        <w:rPr>
          <w:rStyle w:val="FontStyle19"/>
        </w:rPr>
        <w:tab/>
        <w:t xml:space="preserve">nr </w:t>
      </w:r>
      <w:proofErr w:type="spellStart"/>
      <w:r>
        <w:rPr>
          <w:rStyle w:val="FontStyle19"/>
        </w:rPr>
        <w:t>tel</w:t>
      </w:r>
      <w:proofErr w:type="spellEnd"/>
      <w:r>
        <w:rPr>
          <w:rStyle w:val="FontStyle19"/>
        </w:rPr>
        <w:tab/>
      </w:r>
    </w:p>
    <w:p w:rsidR="006149ED" w:rsidRDefault="006149ED" w:rsidP="006149ED">
      <w:pPr>
        <w:pStyle w:val="Style6"/>
        <w:widowControl/>
        <w:tabs>
          <w:tab w:val="left" w:leader="dot" w:pos="3341"/>
          <w:tab w:val="left" w:leader="dot" w:pos="8136"/>
        </w:tabs>
        <w:spacing w:line="230" w:lineRule="exact"/>
        <w:ind w:left="403"/>
        <w:jc w:val="left"/>
        <w:rPr>
          <w:rStyle w:val="FontStyle19"/>
        </w:rPr>
      </w:pPr>
      <w:r>
        <w:rPr>
          <w:rStyle w:val="FontStyle19"/>
        </w:rPr>
        <w:t>Strony umowy mogą obok lub zamiast osób wymienionych w ust. 1 wyznaczyć także inne osoby jako odpowiedzialne za realizację postanowień niniejszej umowy, powiadamiając o tym pisemnie drugą stronę. Wprowadzenie takiej zmiany nie wymaga formy pisemnej w postaci aneksu.</w:t>
      </w:r>
    </w:p>
    <w:p w:rsidR="006149ED" w:rsidRDefault="006149ED" w:rsidP="006149ED">
      <w:pPr>
        <w:pStyle w:val="Style6"/>
        <w:widowControl/>
        <w:tabs>
          <w:tab w:val="left" w:leader="dot" w:pos="3341"/>
          <w:tab w:val="left" w:leader="dot" w:pos="8136"/>
        </w:tabs>
        <w:spacing w:line="230" w:lineRule="exact"/>
        <w:ind w:left="403"/>
        <w:jc w:val="left"/>
        <w:rPr>
          <w:rStyle w:val="FontStyle19"/>
        </w:rPr>
      </w:pPr>
    </w:p>
    <w:p w:rsidR="006149ED" w:rsidRDefault="006149ED" w:rsidP="006149ED">
      <w:pPr>
        <w:pStyle w:val="Style6"/>
        <w:widowControl/>
        <w:tabs>
          <w:tab w:val="left" w:leader="dot" w:pos="3341"/>
          <w:tab w:val="left" w:leader="dot" w:pos="8136"/>
        </w:tabs>
        <w:spacing w:line="230" w:lineRule="exact"/>
        <w:ind w:left="403"/>
        <w:jc w:val="center"/>
        <w:rPr>
          <w:rStyle w:val="FontStyle19"/>
        </w:rPr>
      </w:pPr>
      <w:r>
        <w:rPr>
          <w:rStyle w:val="FontStyle19"/>
        </w:rPr>
        <w:t>§ 11</w:t>
      </w:r>
    </w:p>
    <w:p w:rsidR="006149ED" w:rsidRDefault="006149ED" w:rsidP="006149ED">
      <w:pPr>
        <w:pStyle w:val="Style6"/>
        <w:widowControl/>
        <w:tabs>
          <w:tab w:val="left" w:leader="dot" w:pos="3341"/>
          <w:tab w:val="left" w:leader="dot" w:pos="8136"/>
        </w:tabs>
        <w:spacing w:line="230" w:lineRule="exact"/>
        <w:ind w:left="403"/>
        <w:jc w:val="center"/>
        <w:rPr>
          <w:rStyle w:val="FontStyle19"/>
        </w:rPr>
      </w:pPr>
    </w:p>
    <w:p w:rsidR="006149ED" w:rsidRDefault="006149ED" w:rsidP="006149ED">
      <w:pPr>
        <w:pStyle w:val="Style6"/>
        <w:widowControl/>
        <w:numPr>
          <w:ilvl w:val="0"/>
          <w:numId w:val="27"/>
        </w:numPr>
        <w:tabs>
          <w:tab w:val="left" w:leader="dot" w:pos="3341"/>
          <w:tab w:val="left" w:leader="dot" w:pos="8136"/>
        </w:tabs>
        <w:spacing w:line="230" w:lineRule="exact"/>
        <w:jc w:val="left"/>
        <w:rPr>
          <w:rStyle w:val="FontStyle19"/>
        </w:rPr>
      </w:pPr>
      <w:r>
        <w:rPr>
          <w:rStyle w:val="FontStyle19"/>
        </w:rPr>
        <w:t>Zamawiający ma prawo odstąpienia od umowy w przypadku:</w:t>
      </w:r>
    </w:p>
    <w:p w:rsidR="006149ED" w:rsidRDefault="006149ED" w:rsidP="006149ED">
      <w:pPr>
        <w:pStyle w:val="Style6"/>
        <w:widowControl/>
        <w:numPr>
          <w:ilvl w:val="0"/>
          <w:numId w:val="28"/>
        </w:numPr>
        <w:tabs>
          <w:tab w:val="left" w:leader="dot" w:pos="3341"/>
          <w:tab w:val="left" w:leader="dot" w:pos="8136"/>
        </w:tabs>
        <w:spacing w:line="230" w:lineRule="exact"/>
        <w:jc w:val="left"/>
        <w:rPr>
          <w:rStyle w:val="FontStyle19"/>
        </w:rPr>
      </w:pPr>
      <w:r>
        <w:rPr>
          <w:rStyle w:val="FontStyle19"/>
        </w:rPr>
        <w:t>Rażących albo wielokrotnie powtarzających się i nie wyeliminowanych zaniedbań (przez zaniedbanie należy rozumieć w szczególności niezapewnienie ciągłości ochrony, wykonywanie przez pracowników Wykonawcy obowiązków w stanie nietrzeźwym, niestosowanie się do uwag Zamawiającego w zakresie realizacji przedmiotu umowy) – w terminie 30 dni od dnia powzięcia wiadomości o tych okolicznościach;</w:t>
      </w:r>
    </w:p>
    <w:p w:rsidR="006149ED" w:rsidRDefault="00B37952" w:rsidP="006149ED">
      <w:pPr>
        <w:pStyle w:val="Style6"/>
        <w:widowControl/>
        <w:numPr>
          <w:ilvl w:val="0"/>
          <w:numId w:val="28"/>
        </w:numPr>
        <w:tabs>
          <w:tab w:val="left" w:leader="dot" w:pos="3341"/>
          <w:tab w:val="left" w:leader="dot" w:pos="8136"/>
        </w:tabs>
        <w:spacing w:line="230" w:lineRule="exact"/>
        <w:jc w:val="left"/>
        <w:rPr>
          <w:rStyle w:val="FontStyle19"/>
        </w:rPr>
      </w:pPr>
      <w:r>
        <w:rPr>
          <w:rStyle w:val="FontStyle19"/>
        </w:rPr>
        <w:t xml:space="preserve">Wykorzystywania mienia Zamawiającego przez Wykonawcę bez jego zgody lub niezgodnie z przeznaczenie, - w terminie 30 dni od </w:t>
      </w:r>
      <w:r w:rsidR="001F448B">
        <w:rPr>
          <w:rStyle w:val="FontStyle19"/>
        </w:rPr>
        <w:t>powzięcia</w:t>
      </w:r>
      <w:r>
        <w:rPr>
          <w:rStyle w:val="FontStyle19"/>
        </w:rPr>
        <w:t xml:space="preserve"> wi</w:t>
      </w:r>
      <w:r w:rsidR="001F448B">
        <w:rPr>
          <w:rStyle w:val="FontStyle19"/>
        </w:rPr>
        <w:t>adomości o tych okolicznościach;</w:t>
      </w:r>
    </w:p>
    <w:p w:rsidR="001F448B" w:rsidRDefault="001F448B" w:rsidP="006149ED">
      <w:pPr>
        <w:pStyle w:val="Style6"/>
        <w:widowControl/>
        <w:numPr>
          <w:ilvl w:val="0"/>
          <w:numId w:val="28"/>
        </w:numPr>
        <w:tabs>
          <w:tab w:val="left" w:leader="dot" w:pos="3341"/>
          <w:tab w:val="left" w:leader="dot" w:pos="8136"/>
        </w:tabs>
        <w:spacing w:line="230" w:lineRule="exact"/>
        <w:jc w:val="left"/>
        <w:rPr>
          <w:rStyle w:val="FontStyle19"/>
        </w:rPr>
      </w:pPr>
      <w:r>
        <w:rPr>
          <w:rStyle w:val="FontStyle19"/>
        </w:rPr>
        <w:t>Wystąpienia istotnej zmiany okoliczności powodującej, że wykonanie umowy nie leży w interesie publicznym, czego nie można było przewidzieć w chwili zawarcia umowy – w terminie 30 dni od dnia powzięcia wiadomości o tych okolicznościach.</w:t>
      </w:r>
    </w:p>
    <w:p w:rsidR="001F448B" w:rsidRDefault="008609D4" w:rsidP="006149ED">
      <w:pPr>
        <w:pStyle w:val="Style6"/>
        <w:widowControl/>
        <w:numPr>
          <w:ilvl w:val="0"/>
          <w:numId w:val="28"/>
        </w:numPr>
        <w:tabs>
          <w:tab w:val="left" w:leader="dot" w:pos="3341"/>
          <w:tab w:val="left" w:leader="dot" w:pos="8136"/>
        </w:tabs>
        <w:spacing w:line="230" w:lineRule="exact"/>
        <w:jc w:val="left"/>
        <w:rPr>
          <w:rStyle w:val="FontStyle19"/>
        </w:rPr>
      </w:pPr>
      <w:r>
        <w:rPr>
          <w:rStyle w:val="FontStyle19"/>
        </w:rPr>
        <w:t>Naruszenia któregokolwiek postanowienia niniejszej umowy – w terminie 30 dni od powzięcia wiadomości o tych okolicznościach.</w:t>
      </w:r>
    </w:p>
    <w:p w:rsidR="006149ED" w:rsidRDefault="006149ED" w:rsidP="006149ED">
      <w:pPr>
        <w:pStyle w:val="Style6"/>
        <w:widowControl/>
        <w:numPr>
          <w:ilvl w:val="0"/>
          <w:numId w:val="27"/>
        </w:numPr>
        <w:tabs>
          <w:tab w:val="left" w:leader="dot" w:pos="3341"/>
          <w:tab w:val="left" w:leader="dot" w:pos="8136"/>
        </w:tabs>
        <w:spacing w:line="230" w:lineRule="exact"/>
        <w:jc w:val="left"/>
        <w:rPr>
          <w:rStyle w:val="FontStyle19"/>
        </w:rPr>
      </w:pPr>
      <w:r>
        <w:rPr>
          <w:rStyle w:val="FontStyle19"/>
        </w:rPr>
        <w:t>Odstąpienie od umowy powinno nastąpić w formie pisemnej pod rygorem nieważności takiego oświadczenia oraz winno zawierać uzasadnienie.</w:t>
      </w:r>
    </w:p>
    <w:p w:rsidR="006149ED" w:rsidRDefault="006149ED" w:rsidP="006149ED">
      <w:pPr>
        <w:pStyle w:val="Style6"/>
        <w:widowControl/>
        <w:numPr>
          <w:ilvl w:val="0"/>
          <w:numId w:val="27"/>
        </w:numPr>
        <w:tabs>
          <w:tab w:val="left" w:leader="dot" w:pos="3341"/>
          <w:tab w:val="left" w:leader="dot" w:pos="8136"/>
        </w:tabs>
        <w:spacing w:line="230" w:lineRule="exact"/>
        <w:jc w:val="left"/>
        <w:rPr>
          <w:rStyle w:val="FontStyle19"/>
        </w:rPr>
      </w:pPr>
      <w:r>
        <w:rPr>
          <w:rStyle w:val="FontStyle19"/>
        </w:rPr>
        <w:t>W przypadku odstąpienia od umowy Wykonawca może żądać wyłącznie wynagrodzenia należnego z tytułu wykonania części umowy.</w:t>
      </w:r>
    </w:p>
    <w:p w:rsidR="006149ED" w:rsidRDefault="006149ED" w:rsidP="006149ED">
      <w:pPr>
        <w:pStyle w:val="Style6"/>
        <w:widowControl/>
        <w:tabs>
          <w:tab w:val="left" w:leader="dot" w:pos="3341"/>
          <w:tab w:val="left" w:leader="dot" w:pos="8136"/>
        </w:tabs>
        <w:spacing w:line="230" w:lineRule="exact"/>
        <w:jc w:val="left"/>
        <w:rPr>
          <w:rStyle w:val="FontStyle19"/>
        </w:rPr>
      </w:pPr>
    </w:p>
    <w:p w:rsidR="006149ED" w:rsidRDefault="006149ED" w:rsidP="006149ED">
      <w:pPr>
        <w:pStyle w:val="Style6"/>
        <w:widowControl/>
        <w:tabs>
          <w:tab w:val="left" w:leader="dot" w:pos="3341"/>
          <w:tab w:val="left" w:leader="dot" w:pos="8136"/>
        </w:tabs>
        <w:spacing w:line="230" w:lineRule="exact"/>
        <w:jc w:val="center"/>
        <w:rPr>
          <w:rStyle w:val="FontStyle19"/>
        </w:rPr>
      </w:pPr>
      <w:r>
        <w:rPr>
          <w:rStyle w:val="FontStyle19"/>
        </w:rPr>
        <w:t>§ 12</w:t>
      </w:r>
    </w:p>
    <w:p w:rsidR="00BE6F76" w:rsidRDefault="00BE6F76" w:rsidP="006149ED">
      <w:pPr>
        <w:pStyle w:val="Style6"/>
        <w:widowControl/>
        <w:tabs>
          <w:tab w:val="left" w:leader="dot" w:pos="3341"/>
          <w:tab w:val="left" w:leader="dot" w:pos="8136"/>
        </w:tabs>
        <w:spacing w:line="230" w:lineRule="exact"/>
        <w:jc w:val="center"/>
        <w:rPr>
          <w:rStyle w:val="FontStyle19"/>
        </w:rPr>
      </w:pPr>
    </w:p>
    <w:p w:rsidR="00BE6F76" w:rsidRDefault="00BE6F76" w:rsidP="00BE6F76">
      <w:pPr>
        <w:pStyle w:val="Style6"/>
        <w:widowControl/>
        <w:numPr>
          <w:ilvl w:val="0"/>
          <w:numId w:val="29"/>
        </w:numPr>
        <w:tabs>
          <w:tab w:val="left" w:leader="dot" w:pos="3341"/>
          <w:tab w:val="left" w:leader="dot" w:pos="8136"/>
        </w:tabs>
        <w:spacing w:line="230" w:lineRule="exact"/>
        <w:jc w:val="left"/>
        <w:rPr>
          <w:rStyle w:val="FontStyle19"/>
        </w:rPr>
      </w:pPr>
      <w:r>
        <w:rPr>
          <w:rStyle w:val="FontStyle19"/>
        </w:rPr>
        <w:t>Strony przewidują możliwość naliczania kar umownych przez Zamawiającego w następujących przypadkach:</w:t>
      </w:r>
    </w:p>
    <w:p w:rsidR="00BE6F76" w:rsidRDefault="00BE6F76" w:rsidP="00BE6F76">
      <w:pPr>
        <w:pStyle w:val="Style6"/>
        <w:widowControl/>
        <w:numPr>
          <w:ilvl w:val="0"/>
          <w:numId w:val="30"/>
        </w:numPr>
        <w:tabs>
          <w:tab w:val="left" w:leader="dot" w:pos="3341"/>
          <w:tab w:val="left" w:leader="dot" w:pos="8136"/>
        </w:tabs>
        <w:spacing w:line="230" w:lineRule="exact"/>
        <w:jc w:val="left"/>
        <w:rPr>
          <w:rStyle w:val="FontStyle19"/>
        </w:rPr>
      </w:pPr>
      <w:r>
        <w:rPr>
          <w:rStyle w:val="FontStyle19"/>
        </w:rPr>
        <w:t>Nienależytego wykonywania umowy w danym miesiącu, w wysokości 0,5 % wartości wynagrodzenia, o którym mowa w § 9 ust. 2 niniejszej umowy. Za nienależyte wykonanie umowy w danym miesiącu uznaje się co najmniej dwa zaniedbania stwierdzone pismem w danym miesiącu;</w:t>
      </w:r>
    </w:p>
    <w:p w:rsidR="00BE6F76" w:rsidRDefault="00BE6F76" w:rsidP="00BE6F76">
      <w:pPr>
        <w:pStyle w:val="Style6"/>
        <w:widowControl/>
        <w:numPr>
          <w:ilvl w:val="0"/>
          <w:numId w:val="30"/>
        </w:numPr>
        <w:tabs>
          <w:tab w:val="left" w:leader="dot" w:pos="3341"/>
          <w:tab w:val="left" w:leader="dot" w:pos="8136"/>
        </w:tabs>
        <w:spacing w:line="230" w:lineRule="exact"/>
        <w:jc w:val="left"/>
        <w:rPr>
          <w:rStyle w:val="FontStyle19"/>
        </w:rPr>
      </w:pPr>
      <w:r>
        <w:rPr>
          <w:rStyle w:val="FontStyle19"/>
        </w:rPr>
        <w:t>Odstąpienia od umowy przez którąkolwiek ze stron z przyczyn leżących po stronie Wykonawcy – w wysokości 10 % wynagrodzenia określonego w § 9 ust. 2 niniejszej umowy.</w:t>
      </w:r>
    </w:p>
    <w:p w:rsidR="00BE6F76" w:rsidRDefault="00BE6F76" w:rsidP="00BE6F76">
      <w:pPr>
        <w:pStyle w:val="Style6"/>
        <w:widowControl/>
        <w:numPr>
          <w:ilvl w:val="0"/>
          <w:numId w:val="30"/>
        </w:numPr>
        <w:tabs>
          <w:tab w:val="left" w:leader="dot" w:pos="3341"/>
          <w:tab w:val="left" w:leader="dot" w:pos="8136"/>
        </w:tabs>
        <w:spacing w:line="230" w:lineRule="exact"/>
        <w:jc w:val="left"/>
        <w:rPr>
          <w:rStyle w:val="FontStyle19"/>
        </w:rPr>
      </w:pPr>
      <w:r>
        <w:rPr>
          <w:rStyle w:val="FontStyle19"/>
        </w:rPr>
        <w:t>Nie dostarczenia Zamawiającemu kopii nowo zawartej umowy ubezpieczenia w</w:t>
      </w:r>
      <w:r w:rsidR="00455E7A">
        <w:rPr>
          <w:rStyle w:val="FontStyle19"/>
        </w:rPr>
        <w:t xml:space="preserve"> terminie, o którym mowa w § 8 ust. 2</w:t>
      </w:r>
      <w:r>
        <w:rPr>
          <w:rStyle w:val="FontStyle19"/>
        </w:rPr>
        <w:t xml:space="preserve"> lub niedostarczenia Zamawiającemu dowodu opłacenia raty składki, w terminie, o którym mowa w § </w:t>
      </w:r>
      <w:r w:rsidR="00455E7A">
        <w:rPr>
          <w:rStyle w:val="FontStyle19"/>
        </w:rPr>
        <w:t>8 ust. 3</w:t>
      </w:r>
      <w:r>
        <w:rPr>
          <w:rStyle w:val="FontStyle19"/>
        </w:rPr>
        <w:t xml:space="preserve"> - w wysokości 0,1 % wartości wynagrodzenia określonego w § 9 ust. 2 niniejszej umowy.</w:t>
      </w:r>
    </w:p>
    <w:p w:rsidR="00BE6F76" w:rsidRPr="00A271E6" w:rsidRDefault="00BE6F76" w:rsidP="00A271E6">
      <w:pPr>
        <w:pStyle w:val="Style6"/>
        <w:widowControl/>
        <w:numPr>
          <w:ilvl w:val="0"/>
          <w:numId w:val="30"/>
        </w:numPr>
        <w:tabs>
          <w:tab w:val="left" w:leader="dot" w:pos="3341"/>
          <w:tab w:val="left" w:leader="dot" w:pos="8136"/>
        </w:tabs>
        <w:spacing w:line="230" w:lineRule="exact"/>
        <w:jc w:val="left"/>
        <w:rPr>
          <w:rStyle w:val="FontStyle19"/>
        </w:rPr>
      </w:pPr>
      <w:r>
        <w:rPr>
          <w:rStyle w:val="FontStyle19"/>
        </w:rPr>
        <w:lastRenderedPageBreak/>
        <w:t>Opóźnienia w wykonaniu innych zobowiązań wynikających z umowy, dla których w umowie podane są terminy, w wysokości 0,1 % wartości umowy określonej w § 9 ust. 2 niniejszej umowy</w:t>
      </w:r>
      <w:r w:rsidR="001165D5">
        <w:rPr>
          <w:rStyle w:val="FontStyle19"/>
        </w:rPr>
        <w:t xml:space="preserve"> za każdy dzień </w:t>
      </w:r>
      <w:r w:rsidR="001165D5" w:rsidRPr="00A271E6">
        <w:rPr>
          <w:rStyle w:val="FontStyle19"/>
        </w:rPr>
        <w:t>opóźnienia</w:t>
      </w:r>
      <w:r w:rsidRPr="00A271E6">
        <w:rPr>
          <w:rStyle w:val="FontStyle19"/>
        </w:rPr>
        <w:t>.</w:t>
      </w:r>
    </w:p>
    <w:p w:rsidR="00BE6F76" w:rsidRPr="00A271E6" w:rsidRDefault="00BE6F76" w:rsidP="00BE6F76">
      <w:pPr>
        <w:pStyle w:val="Style6"/>
        <w:widowControl/>
        <w:numPr>
          <w:ilvl w:val="0"/>
          <w:numId w:val="29"/>
        </w:numPr>
        <w:tabs>
          <w:tab w:val="left" w:leader="dot" w:pos="3341"/>
          <w:tab w:val="left" w:leader="dot" w:pos="8136"/>
        </w:tabs>
        <w:spacing w:line="230" w:lineRule="exact"/>
        <w:jc w:val="left"/>
        <w:rPr>
          <w:rStyle w:val="FontStyle19"/>
        </w:rPr>
      </w:pPr>
      <w:r w:rsidRPr="00A271E6">
        <w:rPr>
          <w:rStyle w:val="FontStyle19"/>
        </w:rPr>
        <w:t>Zamawiający zastrzega sobie możliwość potrącania kar umownych z faktur wystawianych przez Wykonawcę.</w:t>
      </w:r>
    </w:p>
    <w:p w:rsidR="00BE6F76" w:rsidRPr="00A271E6" w:rsidRDefault="00BE6F76" w:rsidP="00BE6F76">
      <w:pPr>
        <w:pStyle w:val="Style6"/>
        <w:widowControl/>
        <w:numPr>
          <w:ilvl w:val="0"/>
          <w:numId w:val="29"/>
        </w:numPr>
        <w:tabs>
          <w:tab w:val="left" w:leader="dot" w:pos="3341"/>
          <w:tab w:val="left" w:leader="dot" w:pos="8136"/>
        </w:tabs>
        <w:spacing w:line="230" w:lineRule="exact"/>
        <w:jc w:val="left"/>
        <w:rPr>
          <w:rStyle w:val="FontStyle19"/>
        </w:rPr>
      </w:pPr>
      <w:r w:rsidRPr="00A271E6">
        <w:rPr>
          <w:rStyle w:val="FontStyle19"/>
        </w:rPr>
        <w:t>Strony zastrzegają sobie możliwość dochodzenia odszkodowania przewyższającego wysokość kar umownych do wysokości rzeczywiście poniesionej szkody zgodnie z zasadami wynikającymi z Kodeksu Cywilnego.</w:t>
      </w:r>
    </w:p>
    <w:p w:rsidR="00A271E6" w:rsidRPr="00A271E6" w:rsidRDefault="00A271E6" w:rsidP="00A271E6">
      <w:pPr>
        <w:pStyle w:val="Style6"/>
        <w:widowControl/>
        <w:tabs>
          <w:tab w:val="left" w:leader="dot" w:pos="3341"/>
          <w:tab w:val="left" w:leader="dot" w:pos="8136"/>
        </w:tabs>
        <w:spacing w:line="230" w:lineRule="exact"/>
        <w:jc w:val="left"/>
        <w:rPr>
          <w:rStyle w:val="FontStyle19"/>
        </w:rPr>
      </w:pPr>
    </w:p>
    <w:p w:rsidR="00A271E6" w:rsidRPr="00A271E6" w:rsidRDefault="00A271E6" w:rsidP="00A271E6">
      <w:pPr>
        <w:pStyle w:val="Style6"/>
        <w:widowControl/>
        <w:tabs>
          <w:tab w:val="left" w:leader="dot" w:pos="3341"/>
          <w:tab w:val="left" w:leader="dot" w:pos="8136"/>
        </w:tabs>
        <w:spacing w:line="230" w:lineRule="exact"/>
        <w:jc w:val="center"/>
        <w:rPr>
          <w:rStyle w:val="FontStyle19"/>
        </w:rPr>
      </w:pPr>
      <w:r w:rsidRPr="00A271E6">
        <w:rPr>
          <w:rStyle w:val="FontStyle19"/>
        </w:rPr>
        <w:t>§ 13</w:t>
      </w:r>
    </w:p>
    <w:p w:rsidR="00A271E6" w:rsidRPr="00A271E6" w:rsidRDefault="00A271E6" w:rsidP="00A271E6">
      <w:pPr>
        <w:pStyle w:val="Style6"/>
        <w:widowControl/>
        <w:tabs>
          <w:tab w:val="left" w:leader="dot" w:pos="3341"/>
          <w:tab w:val="left" w:leader="dot" w:pos="8136"/>
        </w:tabs>
        <w:spacing w:line="230" w:lineRule="exact"/>
        <w:jc w:val="center"/>
        <w:rPr>
          <w:rStyle w:val="FontStyle19"/>
        </w:rPr>
      </w:pPr>
    </w:p>
    <w:p w:rsidR="00A271E6" w:rsidRDefault="00A271E6" w:rsidP="00A271E6">
      <w:pPr>
        <w:pStyle w:val="Style6"/>
        <w:widowControl/>
        <w:tabs>
          <w:tab w:val="left" w:leader="dot" w:pos="3341"/>
          <w:tab w:val="left" w:leader="dot" w:pos="8136"/>
        </w:tabs>
        <w:spacing w:line="230" w:lineRule="exact"/>
        <w:jc w:val="left"/>
        <w:rPr>
          <w:rStyle w:val="FontStyle19"/>
        </w:rPr>
      </w:pPr>
      <w:r w:rsidRPr="00A271E6">
        <w:rPr>
          <w:rStyle w:val="FontStyle19"/>
        </w:rPr>
        <w:t>Wszelkie spory powstałe na tle wykonania postanowień niniejszej umowy będą rozstrzygane przez Sąd właściwy miejscowo dla Zamawiającego.</w:t>
      </w:r>
    </w:p>
    <w:p w:rsidR="00A271E6" w:rsidRDefault="00A271E6" w:rsidP="00A271E6">
      <w:pPr>
        <w:pStyle w:val="Style6"/>
        <w:widowControl/>
        <w:tabs>
          <w:tab w:val="left" w:leader="dot" w:pos="3341"/>
          <w:tab w:val="left" w:leader="dot" w:pos="8136"/>
        </w:tabs>
        <w:spacing w:line="230" w:lineRule="exact"/>
        <w:jc w:val="left"/>
        <w:rPr>
          <w:rStyle w:val="FontStyle19"/>
        </w:rPr>
      </w:pPr>
    </w:p>
    <w:p w:rsidR="00A271E6" w:rsidRDefault="00A271E6" w:rsidP="00A271E6">
      <w:pPr>
        <w:pStyle w:val="Style6"/>
        <w:widowControl/>
        <w:tabs>
          <w:tab w:val="left" w:leader="dot" w:pos="3341"/>
          <w:tab w:val="left" w:leader="dot" w:pos="8136"/>
        </w:tabs>
        <w:spacing w:line="230" w:lineRule="exact"/>
        <w:jc w:val="center"/>
        <w:rPr>
          <w:sz w:val="18"/>
          <w:szCs w:val="18"/>
        </w:rPr>
      </w:pPr>
      <w:r w:rsidRPr="00A271E6">
        <w:rPr>
          <w:sz w:val="18"/>
          <w:szCs w:val="18"/>
        </w:rPr>
        <w:t>§ 14</w:t>
      </w:r>
    </w:p>
    <w:p w:rsidR="00A271E6" w:rsidRPr="00A271E6" w:rsidRDefault="00A271E6" w:rsidP="00A271E6">
      <w:pPr>
        <w:pStyle w:val="Style6"/>
        <w:widowControl/>
        <w:tabs>
          <w:tab w:val="left" w:leader="dot" w:pos="3341"/>
          <w:tab w:val="left" w:leader="dot" w:pos="8136"/>
        </w:tabs>
        <w:spacing w:line="230" w:lineRule="exact"/>
        <w:jc w:val="center"/>
        <w:rPr>
          <w:sz w:val="18"/>
          <w:szCs w:val="18"/>
        </w:rPr>
      </w:pPr>
    </w:p>
    <w:p w:rsidR="00DC301A" w:rsidRPr="00A271E6" w:rsidRDefault="00025C9F">
      <w:pPr>
        <w:pStyle w:val="Style6"/>
        <w:widowControl/>
        <w:spacing w:line="240" w:lineRule="auto"/>
        <w:jc w:val="left"/>
        <w:rPr>
          <w:rStyle w:val="FontStyle19"/>
        </w:rPr>
      </w:pPr>
      <w:r w:rsidRPr="00A271E6">
        <w:rPr>
          <w:rStyle w:val="FontStyle19"/>
        </w:rPr>
        <w:t>Zmiany treści umowy wymagają zachowania formy pisemnej pod rygorem nieważności.</w:t>
      </w:r>
    </w:p>
    <w:p w:rsidR="00DC301A" w:rsidRDefault="00A271E6">
      <w:pPr>
        <w:pStyle w:val="Style3"/>
        <w:widowControl/>
        <w:spacing w:before="230" w:line="230" w:lineRule="exact"/>
        <w:ind w:right="259"/>
        <w:jc w:val="center"/>
        <w:rPr>
          <w:rStyle w:val="FontStyle18"/>
          <w:spacing w:val="30"/>
        </w:rPr>
      </w:pPr>
      <w:r w:rsidRPr="00A271E6">
        <w:rPr>
          <w:rStyle w:val="FontStyle18"/>
          <w:spacing w:val="30"/>
        </w:rPr>
        <w:t>§15</w:t>
      </w:r>
    </w:p>
    <w:p w:rsidR="00A271E6" w:rsidRPr="00A271E6" w:rsidRDefault="00A271E6">
      <w:pPr>
        <w:pStyle w:val="Style3"/>
        <w:widowControl/>
        <w:spacing w:before="230" w:line="230" w:lineRule="exact"/>
        <w:ind w:right="259"/>
        <w:jc w:val="center"/>
        <w:rPr>
          <w:rStyle w:val="FontStyle18"/>
          <w:spacing w:val="30"/>
        </w:rPr>
      </w:pPr>
    </w:p>
    <w:p w:rsidR="00DC301A" w:rsidRPr="00A271E6" w:rsidRDefault="00025C9F" w:rsidP="00025C9F">
      <w:pPr>
        <w:pStyle w:val="Style5"/>
        <w:widowControl/>
        <w:numPr>
          <w:ilvl w:val="0"/>
          <w:numId w:val="22"/>
        </w:numPr>
        <w:tabs>
          <w:tab w:val="left" w:pos="408"/>
        </w:tabs>
        <w:spacing w:line="230" w:lineRule="exact"/>
        <w:ind w:left="408" w:right="322" w:hanging="408"/>
        <w:rPr>
          <w:rStyle w:val="FontStyle19"/>
        </w:rPr>
      </w:pPr>
      <w:r w:rsidRPr="00A271E6">
        <w:rPr>
          <w:rStyle w:val="FontStyle19"/>
        </w:rPr>
        <w:t>W sprawach nie uregulowanych niniejszą umową mają zastosowanie przepisy Kodeksu cywilnego, ustawy o ochronie osób i mienia, o ochronie informacji niejawnych oraz o ochronie danych osobowych.</w:t>
      </w:r>
    </w:p>
    <w:p w:rsidR="00A271E6" w:rsidRPr="00A271E6" w:rsidRDefault="00025C9F" w:rsidP="00A271E6">
      <w:pPr>
        <w:pStyle w:val="Style5"/>
        <w:widowControl/>
        <w:numPr>
          <w:ilvl w:val="0"/>
          <w:numId w:val="22"/>
        </w:numPr>
        <w:tabs>
          <w:tab w:val="left" w:pos="408"/>
        </w:tabs>
        <w:spacing w:after="1387" w:line="230" w:lineRule="exact"/>
        <w:ind w:firstLine="0"/>
        <w:rPr>
          <w:rStyle w:val="FontStyle19"/>
          <w:b/>
          <w:bCs/>
        </w:rPr>
      </w:pPr>
      <w:r w:rsidRPr="00A271E6">
        <w:rPr>
          <w:rStyle w:val="FontStyle19"/>
        </w:rPr>
        <w:t>Umowę sporządzono w trzech jednobrzmiących egzemplarzach, w tym dwa dla Zamawiającego.</w:t>
      </w:r>
    </w:p>
    <w:p w:rsidR="00DC301A" w:rsidRPr="00A271E6" w:rsidRDefault="00025C9F" w:rsidP="00A271E6">
      <w:pPr>
        <w:pStyle w:val="Style5"/>
        <w:widowControl/>
        <w:tabs>
          <w:tab w:val="left" w:pos="408"/>
        </w:tabs>
        <w:spacing w:after="1387" w:line="230" w:lineRule="exact"/>
        <w:ind w:firstLine="0"/>
        <w:rPr>
          <w:b/>
          <w:bCs/>
          <w:sz w:val="18"/>
          <w:szCs w:val="18"/>
        </w:rPr>
      </w:pPr>
      <w:r>
        <w:rPr>
          <w:rStyle w:val="FontStyle18"/>
        </w:rPr>
        <w:t>ZAMAWIAJĄCY</w:t>
      </w:r>
      <w:r w:rsidR="00A271E6">
        <w:rPr>
          <w:rStyle w:val="FontStyle18"/>
        </w:rPr>
        <w:tab/>
      </w:r>
      <w:r w:rsidR="00A271E6">
        <w:rPr>
          <w:rStyle w:val="FontStyle18"/>
        </w:rPr>
        <w:tab/>
      </w:r>
      <w:r w:rsidR="00A271E6">
        <w:rPr>
          <w:rStyle w:val="FontStyle18"/>
        </w:rPr>
        <w:tab/>
      </w:r>
      <w:r w:rsidR="00A271E6">
        <w:rPr>
          <w:rStyle w:val="FontStyle18"/>
        </w:rPr>
        <w:tab/>
      </w:r>
      <w:r w:rsidR="00A271E6">
        <w:rPr>
          <w:rStyle w:val="FontStyle18"/>
        </w:rPr>
        <w:tab/>
      </w:r>
      <w:r w:rsidR="00A271E6">
        <w:rPr>
          <w:rStyle w:val="FontStyle18"/>
        </w:rPr>
        <w:tab/>
      </w:r>
      <w:r w:rsidR="00A271E6">
        <w:rPr>
          <w:rStyle w:val="FontStyle18"/>
        </w:rPr>
        <w:tab/>
      </w:r>
      <w:r w:rsidR="00A271E6">
        <w:rPr>
          <w:rStyle w:val="FontStyle18"/>
        </w:rPr>
        <w:tab/>
      </w:r>
      <w:r>
        <w:rPr>
          <w:rStyle w:val="FontStyle18"/>
        </w:rPr>
        <w:t>WYKONAWCA</w:t>
      </w:r>
    </w:p>
    <w:sectPr w:rsidR="00DC301A" w:rsidRPr="00A271E6" w:rsidSect="00455E7A">
      <w:headerReference w:type="default" r:id="rId8"/>
      <w:pgSz w:w="11905" w:h="16837"/>
      <w:pgMar w:top="1440" w:right="1061" w:bottom="993" w:left="139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AB0" w:rsidRDefault="00B06AB0">
      <w:r>
        <w:separator/>
      </w:r>
    </w:p>
  </w:endnote>
  <w:endnote w:type="continuationSeparator" w:id="0">
    <w:p w:rsidR="00B06AB0" w:rsidRDefault="00B0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AB0" w:rsidRDefault="00B06AB0">
      <w:r>
        <w:separator/>
      </w:r>
    </w:p>
  </w:footnote>
  <w:footnote w:type="continuationSeparator" w:id="0">
    <w:p w:rsidR="00B06AB0" w:rsidRDefault="00B06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01A" w:rsidRDefault="00025C9F">
    <w:pPr>
      <w:pStyle w:val="Style3"/>
      <w:widowControl/>
      <w:ind w:left="-1638" w:right="-399"/>
      <w:rPr>
        <w:rStyle w:val="FontStyle18"/>
        <w:spacing w:val="30"/>
      </w:rPr>
    </w:pPr>
    <w:r>
      <w:rPr>
        <w:rStyle w:val="FontStyle18"/>
        <w:spacing w:val="30"/>
      </w:rPr>
      <w:t>§1</w:t>
    </w:r>
  </w:p>
  <w:p w:rsidR="00455E7A" w:rsidRDefault="00455E7A">
    <w:pPr>
      <w:pStyle w:val="Style3"/>
      <w:widowControl/>
      <w:ind w:left="-1638" w:right="-399"/>
      <w:rPr>
        <w:rStyle w:val="FontStyle18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A33"/>
    <w:multiLevelType w:val="singleLevel"/>
    <w:tmpl w:val="2E2A7D52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 w15:restartNumberingAfterBreak="0">
    <w:nsid w:val="02E25208"/>
    <w:multiLevelType w:val="singleLevel"/>
    <w:tmpl w:val="C68A5144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2" w15:restartNumberingAfterBreak="0">
    <w:nsid w:val="04863F93"/>
    <w:multiLevelType w:val="singleLevel"/>
    <w:tmpl w:val="724C64F0"/>
    <w:lvl w:ilvl="0">
      <w:start w:val="1"/>
      <w:numFmt w:val="decimal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3" w15:restartNumberingAfterBreak="0">
    <w:nsid w:val="088C1ED9"/>
    <w:multiLevelType w:val="singleLevel"/>
    <w:tmpl w:val="C68A5144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4" w15:restartNumberingAfterBreak="0">
    <w:nsid w:val="089854BF"/>
    <w:multiLevelType w:val="singleLevel"/>
    <w:tmpl w:val="244E1EAC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5" w15:restartNumberingAfterBreak="0">
    <w:nsid w:val="09792652"/>
    <w:multiLevelType w:val="hybridMultilevel"/>
    <w:tmpl w:val="42C27F78"/>
    <w:lvl w:ilvl="0" w:tplc="16C04A5C">
      <w:start w:val="1"/>
      <w:numFmt w:val="decimal"/>
      <w:lvlText w:val="%1)"/>
      <w:lvlJc w:val="left"/>
      <w:pPr>
        <w:ind w:left="11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14D023DA"/>
    <w:multiLevelType w:val="singleLevel"/>
    <w:tmpl w:val="3F7E36B4"/>
    <w:lvl w:ilvl="0">
      <w:start w:val="2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 w15:restartNumberingAfterBreak="0">
    <w:nsid w:val="15505D51"/>
    <w:multiLevelType w:val="singleLevel"/>
    <w:tmpl w:val="8166BD18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8" w15:restartNumberingAfterBreak="0">
    <w:nsid w:val="16806B77"/>
    <w:multiLevelType w:val="hybridMultilevel"/>
    <w:tmpl w:val="FFA4EEAC"/>
    <w:lvl w:ilvl="0" w:tplc="A7FA92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C34597"/>
    <w:multiLevelType w:val="hybridMultilevel"/>
    <w:tmpl w:val="1F962794"/>
    <w:lvl w:ilvl="0" w:tplc="8C5C0CFA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0" w15:restartNumberingAfterBreak="0">
    <w:nsid w:val="21C42323"/>
    <w:multiLevelType w:val="singleLevel"/>
    <w:tmpl w:val="49BC0454"/>
    <w:lvl w:ilvl="0">
      <w:start w:val="1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11" w15:restartNumberingAfterBreak="0">
    <w:nsid w:val="22B41C6F"/>
    <w:multiLevelType w:val="hybridMultilevel"/>
    <w:tmpl w:val="06322C0A"/>
    <w:lvl w:ilvl="0" w:tplc="3AB22AB8">
      <w:start w:val="2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A5BC3"/>
    <w:multiLevelType w:val="singleLevel"/>
    <w:tmpl w:val="3ACE674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3" w15:restartNumberingAfterBreak="0">
    <w:nsid w:val="24BA1A42"/>
    <w:multiLevelType w:val="singleLevel"/>
    <w:tmpl w:val="244E1EAC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4" w15:restartNumberingAfterBreak="0">
    <w:nsid w:val="25CA71C7"/>
    <w:multiLevelType w:val="singleLevel"/>
    <w:tmpl w:val="2E2A7D52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5" w15:restartNumberingAfterBreak="0">
    <w:nsid w:val="2C7409FD"/>
    <w:multiLevelType w:val="singleLevel"/>
    <w:tmpl w:val="E61C4B5C"/>
    <w:lvl w:ilvl="0">
      <w:start w:val="1"/>
      <w:numFmt w:val="decimal"/>
      <w:lvlText w:val="%1)"/>
      <w:legacy w:legacy="1" w:legacySpace="0" w:legacyIndent="369"/>
      <w:lvlJc w:val="left"/>
      <w:rPr>
        <w:rFonts w:ascii="Arial" w:hAnsi="Arial" w:cs="Arial" w:hint="default"/>
      </w:rPr>
    </w:lvl>
  </w:abstractNum>
  <w:abstractNum w:abstractNumId="16" w15:restartNumberingAfterBreak="0">
    <w:nsid w:val="31997627"/>
    <w:multiLevelType w:val="singleLevel"/>
    <w:tmpl w:val="084C846E"/>
    <w:lvl w:ilvl="0">
      <w:start w:val="2"/>
      <w:numFmt w:val="decimal"/>
      <w:lvlText w:val="%1)"/>
      <w:legacy w:legacy="1" w:legacySpace="0" w:legacyIndent="369"/>
      <w:lvlJc w:val="left"/>
      <w:rPr>
        <w:rFonts w:ascii="Arial" w:hAnsi="Arial" w:cs="Arial" w:hint="default"/>
      </w:rPr>
    </w:lvl>
  </w:abstractNum>
  <w:abstractNum w:abstractNumId="17" w15:restartNumberingAfterBreak="0">
    <w:nsid w:val="31CC27DC"/>
    <w:multiLevelType w:val="singleLevel"/>
    <w:tmpl w:val="CC78C150"/>
    <w:lvl w:ilvl="0">
      <w:start w:val="5"/>
      <w:numFmt w:val="decimal"/>
      <w:lvlText w:val="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8" w15:restartNumberingAfterBreak="0">
    <w:nsid w:val="37C25C06"/>
    <w:multiLevelType w:val="singleLevel"/>
    <w:tmpl w:val="36165A0C"/>
    <w:lvl w:ilvl="0">
      <w:start w:val="2"/>
      <w:numFmt w:val="decimal"/>
      <w:lvlText w:val="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19" w15:restartNumberingAfterBreak="0">
    <w:nsid w:val="3F264C82"/>
    <w:multiLevelType w:val="singleLevel"/>
    <w:tmpl w:val="958CC1F6"/>
    <w:lvl w:ilvl="0">
      <w:start w:val="9"/>
      <w:numFmt w:val="decimal"/>
      <w:lvlText w:val="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20" w15:restartNumberingAfterBreak="0">
    <w:nsid w:val="54F3230B"/>
    <w:multiLevelType w:val="hybridMultilevel"/>
    <w:tmpl w:val="D37831EA"/>
    <w:lvl w:ilvl="0" w:tplc="74AEC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118AD"/>
    <w:multiLevelType w:val="singleLevel"/>
    <w:tmpl w:val="C3FAC0F0"/>
    <w:lvl w:ilvl="0">
      <w:start w:val="10"/>
      <w:numFmt w:val="decimal"/>
      <w:lvlText w:val="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22" w15:restartNumberingAfterBreak="0">
    <w:nsid w:val="57CC7597"/>
    <w:multiLevelType w:val="singleLevel"/>
    <w:tmpl w:val="E0F6DA68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3" w15:restartNumberingAfterBreak="0">
    <w:nsid w:val="5DB71238"/>
    <w:multiLevelType w:val="hybridMultilevel"/>
    <w:tmpl w:val="E3C6A99C"/>
    <w:lvl w:ilvl="0" w:tplc="8B0CE668">
      <w:start w:val="1"/>
      <w:numFmt w:val="decimal"/>
      <w:lvlText w:val="%1)"/>
      <w:lvlJc w:val="left"/>
      <w:pPr>
        <w:ind w:left="11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4" w15:restartNumberingAfterBreak="0">
    <w:nsid w:val="5EDD0667"/>
    <w:multiLevelType w:val="singleLevel"/>
    <w:tmpl w:val="970E5FFA"/>
    <w:lvl w:ilvl="0">
      <w:start w:val="8"/>
      <w:numFmt w:val="decimal"/>
      <w:lvlText w:val="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25" w15:restartNumberingAfterBreak="0">
    <w:nsid w:val="66F92136"/>
    <w:multiLevelType w:val="hybridMultilevel"/>
    <w:tmpl w:val="BD644D04"/>
    <w:lvl w:ilvl="0" w:tplc="8884BBD8">
      <w:start w:val="2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A368E"/>
    <w:multiLevelType w:val="singleLevel"/>
    <w:tmpl w:val="23CEE8F8"/>
    <w:lvl w:ilvl="0">
      <w:start w:val="3"/>
      <w:numFmt w:val="decimal"/>
      <w:lvlText w:val="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27" w15:restartNumberingAfterBreak="0">
    <w:nsid w:val="70C17F3E"/>
    <w:multiLevelType w:val="singleLevel"/>
    <w:tmpl w:val="691CB8E8"/>
    <w:lvl w:ilvl="0">
      <w:start w:val="1"/>
      <w:numFmt w:val="decimal"/>
      <w:lvlText w:val="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28" w15:restartNumberingAfterBreak="0">
    <w:nsid w:val="7CC56A58"/>
    <w:multiLevelType w:val="singleLevel"/>
    <w:tmpl w:val="0EDA486A"/>
    <w:lvl w:ilvl="0">
      <w:start w:val="4"/>
      <w:numFmt w:val="decimal"/>
      <w:lvlText w:val="%1."/>
      <w:legacy w:legacy="1" w:legacySpace="0" w:legacyIndent="566"/>
      <w:lvlJc w:val="left"/>
      <w:rPr>
        <w:rFonts w:ascii="Arial" w:hAnsi="Arial" w:cs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2"/>
  </w:num>
  <w:num w:numId="5">
    <w:abstractNumId w:val="6"/>
  </w:num>
  <w:num w:numId="6">
    <w:abstractNumId w:val="2"/>
  </w:num>
  <w:num w:numId="7">
    <w:abstractNumId w:val="2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8">
    <w:abstractNumId w:val="22"/>
  </w:num>
  <w:num w:numId="9">
    <w:abstractNumId w:val="18"/>
  </w:num>
  <w:num w:numId="10">
    <w:abstractNumId w:val="26"/>
  </w:num>
  <w:num w:numId="11">
    <w:abstractNumId w:val="28"/>
  </w:num>
  <w:num w:numId="12">
    <w:abstractNumId w:val="17"/>
  </w:num>
  <w:num w:numId="13">
    <w:abstractNumId w:val="24"/>
  </w:num>
  <w:num w:numId="14">
    <w:abstractNumId w:val="19"/>
  </w:num>
  <w:num w:numId="15">
    <w:abstractNumId w:val="21"/>
  </w:num>
  <w:num w:numId="16">
    <w:abstractNumId w:val="14"/>
  </w:num>
  <w:num w:numId="17">
    <w:abstractNumId w:val="10"/>
  </w:num>
  <w:num w:numId="18">
    <w:abstractNumId w:val="13"/>
  </w:num>
  <w:num w:numId="19">
    <w:abstractNumId w:val="4"/>
  </w:num>
  <w:num w:numId="20">
    <w:abstractNumId w:val="15"/>
  </w:num>
  <w:num w:numId="21">
    <w:abstractNumId w:val="16"/>
  </w:num>
  <w:num w:numId="22">
    <w:abstractNumId w:val="27"/>
  </w:num>
  <w:num w:numId="23">
    <w:abstractNumId w:val="7"/>
  </w:num>
  <w:num w:numId="24">
    <w:abstractNumId w:val="5"/>
  </w:num>
  <w:num w:numId="25">
    <w:abstractNumId w:val="25"/>
  </w:num>
  <w:num w:numId="26">
    <w:abstractNumId w:val="11"/>
  </w:num>
  <w:num w:numId="27">
    <w:abstractNumId w:val="9"/>
  </w:num>
  <w:num w:numId="28">
    <w:abstractNumId w:val="23"/>
  </w:num>
  <w:num w:numId="29">
    <w:abstractNumId w:val="2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9F"/>
    <w:rsid w:val="000229B7"/>
    <w:rsid w:val="00025C9F"/>
    <w:rsid w:val="000C0BE4"/>
    <w:rsid w:val="001165D5"/>
    <w:rsid w:val="001F448B"/>
    <w:rsid w:val="00306274"/>
    <w:rsid w:val="00455E7A"/>
    <w:rsid w:val="006149ED"/>
    <w:rsid w:val="007F4072"/>
    <w:rsid w:val="008609D4"/>
    <w:rsid w:val="008E595C"/>
    <w:rsid w:val="008F4365"/>
    <w:rsid w:val="00984959"/>
    <w:rsid w:val="009B47CA"/>
    <w:rsid w:val="00A271E6"/>
    <w:rsid w:val="00B06AB0"/>
    <w:rsid w:val="00B13773"/>
    <w:rsid w:val="00B37952"/>
    <w:rsid w:val="00B679E9"/>
    <w:rsid w:val="00BE6F76"/>
    <w:rsid w:val="00C521A2"/>
    <w:rsid w:val="00DC301A"/>
    <w:rsid w:val="00DD074B"/>
    <w:rsid w:val="00E53F25"/>
    <w:rsid w:val="00F123D4"/>
    <w:rsid w:val="00F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11BB4"/>
  <w14:defaultImageDpi w14:val="0"/>
  <w15:docId w15:val="{7DCF7454-62AF-485A-BB3A-0285DA58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54" w:lineRule="exact"/>
      <w:ind w:firstLine="2136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jc w:val="both"/>
    </w:pPr>
  </w:style>
  <w:style w:type="paragraph" w:customStyle="1" w:styleId="Style5">
    <w:name w:val="Style5"/>
    <w:basedOn w:val="Normalny"/>
    <w:uiPriority w:val="99"/>
    <w:pPr>
      <w:spacing w:line="226" w:lineRule="exact"/>
      <w:ind w:hanging="350"/>
      <w:jc w:val="both"/>
    </w:pPr>
  </w:style>
  <w:style w:type="paragraph" w:customStyle="1" w:styleId="Style6">
    <w:name w:val="Style6"/>
    <w:basedOn w:val="Normalny"/>
    <w:uiPriority w:val="99"/>
    <w:pPr>
      <w:spacing w:line="269" w:lineRule="exact"/>
      <w:jc w:val="both"/>
    </w:pPr>
  </w:style>
  <w:style w:type="paragraph" w:customStyle="1" w:styleId="Style7">
    <w:name w:val="Style7"/>
    <w:basedOn w:val="Normalny"/>
    <w:uiPriority w:val="99"/>
    <w:pPr>
      <w:spacing w:line="576" w:lineRule="exact"/>
      <w:ind w:hanging="106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31" w:lineRule="exact"/>
      <w:ind w:hanging="710"/>
      <w:jc w:val="both"/>
    </w:pPr>
  </w:style>
  <w:style w:type="paragraph" w:customStyle="1" w:styleId="Style11">
    <w:name w:val="Style11"/>
    <w:basedOn w:val="Normalny"/>
    <w:uiPriority w:val="99"/>
    <w:pPr>
      <w:spacing w:line="274" w:lineRule="exact"/>
      <w:ind w:hanging="163"/>
    </w:pPr>
  </w:style>
  <w:style w:type="paragraph" w:customStyle="1" w:styleId="Style12">
    <w:name w:val="Style12"/>
    <w:basedOn w:val="Normalny"/>
    <w:uiPriority w:val="99"/>
    <w:pPr>
      <w:spacing w:line="230" w:lineRule="exact"/>
    </w:pPr>
  </w:style>
  <w:style w:type="paragraph" w:customStyle="1" w:styleId="Style13">
    <w:name w:val="Style13"/>
    <w:basedOn w:val="Normalny"/>
    <w:uiPriority w:val="99"/>
    <w:pPr>
      <w:spacing w:line="192" w:lineRule="exact"/>
      <w:ind w:firstLine="1037"/>
    </w:pPr>
  </w:style>
  <w:style w:type="paragraph" w:customStyle="1" w:styleId="Style14">
    <w:name w:val="Style14"/>
    <w:basedOn w:val="Normalny"/>
    <w:uiPriority w:val="99"/>
    <w:pPr>
      <w:spacing w:line="187" w:lineRule="exact"/>
      <w:ind w:firstLine="778"/>
    </w:pPr>
  </w:style>
  <w:style w:type="paragraph" w:customStyle="1" w:styleId="Style15">
    <w:name w:val="Style15"/>
    <w:basedOn w:val="Normalny"/>
    <w:uiPriority w:val="99"/>
  </w:style>
  <w:style w:type="paragraph" w:customStyle="1" w:styleId="Style16">
    <w:name w:val="Style16"/>
    <w:basedOn w:val="Normalny"/>
    <w:uiPriority w:val="99"/>
  </w:style>
  <w:style w:type="character" w:customStyle="1" w:styleId="FontStyle18">
    <w:name w:val="Font Style18"/>
    <w:basedOn w:val="Domylnaczcionkaakapitu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Arial" w:hAnsi="Arial" w:cs="Arial"/>
      <w:sz w:val="18"/>
      <w:szCs w:val="18"/>
    </w:rPr>
  </w:style>
  <w:style w:type="character" w:customStyle="1" w:styleId="FontStyle20">
    <w:name w:val="Font Style20"/>
    <w:basedOn w:val="Domylnaczcionkaakapitu"/>
    <w:uiPriority w:val="99"/>
    <w:rPr>
      <w:rFonts w:ascii="Palatino Linotype" w:hAnsi="Palatino Linotype" w:cs="Palatino Linotype"/>
      <w:i/>
      <w:iCs/>
      <w:sz w:val="20"/>
      <w:szCs w:val="20"/>
    </w:rPr>
  </w:style>
  <w:style w:type="character" w:customStyle="1" w:styleId="FontStyle21">
    <w:name w:val="Font Style21"/>
    <w:basedOn w:val="Domylnaczcionkaakapitu"/>
    <w:uiPriority w:val="99"/>
    <w:rPr>
      <w:rFonts w:ascii="Palatino Linotype" w:hAnsi="Palatino Linotype" w:cs="Palatino Linotype"/>
      <w:i/>
      <w:iCs/>
      <w:spacing w:val="-10"/>
      <w:sz w:val="24"/>
      <w:szCs w:val="24"/>
    </w:rPr>
  </w:style>
  <w:style w:type="character" w:customStyle="1" w:styleId="FontStyle22">
    <w:name w:val="Font Style22"/>
    <w:basedOn w:val="Domylnaczcionkaakapitu"/>
    <w:uiPriority w:val="99"/>
    <w:rPr>
      <w:rFonts w:ascii="Palatino Linotype" w:hAnsi="Palatino Linotype" w:cs="Palatino Linotype"/>
      <w:b/>
      <w:bCs/>
      <w:i/>
      <w:iCs/>
      <w:spacing w:val="-20"/>
      <w:sz w:val="20"/>
      <w:szCs w:val="20"/>
    </w:rPr>
  </w:style>
  <w:style w:type="character" w:customStyle="1" w:styleId="FontStyle23">
    <w:name w:val="Font Style23"/>
    <w:basedOn w:val="Domylnaczcionkaakapitu"/>
    <w:uiPriority w:val="99"/>
    <w:rPr>
      <w:rFonts w:ascii="Arial" w:hAnsi="Arial" w:cs="Arial"/>
      <w:sz w:val="14"/>
      <w:szCs w:val="14"/>
    </w:rPr>
  </w:style>
  <w:style w:type="character" w:customStyle="1" w:styleId="FontStyle24">
    <w:name w:val="Font Style24"/>
    <w:basedOn w:val="Domylnaczcionkaakapitu"/>
    <w:uiPriority w:val="99"/>
    <w:rPr>
      <w:rFonts w:ascii="Palatino Linotype" w:hAnsi="Palatino Linotype" w:cs="Palatino Linotype"/>
      <w:sz w:val="26"/>
      <w:szCs w:val="26"/>
    </w:rPr>
  </w:style>
  <w:style w:type="character" w:customStyle="1" w:styleId="FontStyle25">
    <w:name w:val="Font Style25"/>
    <w:basedOn w:val="Domylnaczcionkaakapitu"/>
    <w:uiPriority w:val="99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FontStyle26">
    <w:name w:val="Font Style26"/>
    <w:basedOn w:val="Domylnaczcionkaakapitu"/>
    <w:uiPriority w:val="99"/>
    <w:rPr>
      <w:rFonts w:ascii="Arial" w:hAnsi="Arial" w:cs="Arial"/>
      <w:sz w:val="20"/>
      <w:szCs w:val="20"/>
    </w:rPr>
  </w:style>
  <w:style w:type="character" w:customStyle="1" w:styleId="FontStyle27">
    <w:name w:val="Font Style27"/>
    <w:basedOn w:val="Domylnaczcionkaakapitu"/>
    <w:uiPriority w:val="99"/>
    <w:rPr>
      <w:rFonts w:ascii="Arial" w:hAnsi="Arial" w:cs="Arial"/>
      <w:spacing w:val="20"/>
      <w:sz w:val="20"/>
      <w:szCs w:val="20"/>
    </w:rPr>
  </w:style>
  <w:style w:type="character" w:customStyle="1" w:styleId="FontStyle28">
    <w:name w:val="Font Style28"/>
    <w:basedOn w:val="Domylnaczcionkaakapitu"/>
    <w:uiPriority w:val="99"/>
    <w:rPr>
      <w:rFonts w:ascii="Palatino Linotype" w:hAnsi="Palatino Linotype" w:cs="Palatino Linotype"/>
      <w:i/>
      <w:iCs/>
      <w:sz w:val="20"/>
      <w:szCs w:val="20"/>
    </w:rPr>
  </w:style>
  <w:style w:type="character" w:customStyle="1" w:styleId="FontStyle29">
    <w:name w:val="Font Style29"/>
    <w:basedOn w:val="Domylnaczcionkaakapitu"/>
    <w:uiPriority w:val="99"/>
    <w:rPr>
      <w:rFonts w:ascii="Segoe UI" w:hAnsi="Segoe UI" w:cs="Segoe UI"/>
      <w:i/>
      <w:iCs/>
      <w:sz w:val="26"/>
      <w:szCs w:val="26"/>
    </w:rPr>
  </w:style>
  <w:style w:type="character" w:customStyle="1" w:styleId="FontStyle30">
    <w:name w:val="Font Style30"/>
    <w:basedOn w:val="Domylnaczcionkaakapitu"/>
    <w:uiPriority w:val="99"/>
    <w:rPr>
      <w:rFonts w:ascii="Arial" w:hAnsi="Arial" w:cs="Arial"/>
      <w:i/>
      <w:iCs/>
      <w:spacing w:val="-20"/>
      <w:sz w:val="18"/>
      <w:szCs w:val="18"/>
    </w:rPr>
  </w:style>
  <w:style w:type="character" w:customStyle="1" w:styleId="FontStyle31">
    <w:name w:val="Font Style31"/>
    <w:basedOn w:val="Domylnaczcionkaakapitu"/>
    <w:uiPriority w:val="99"/>
    <w:rPr>
      <w:rFonts w:ascii="MS Reference Sans Serif" w:hAnsi="MS Reference Sans Serif" w:cs="MS Reference Sans Serif"/>
      <w:sz w:val="20"/>
      <w:szCs w:val="20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25C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C9F"/>
    <w:rPr>
      <w:rFonts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5C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C9F"/>
    <w:rPr>
      <w:rFonts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D3D9-63FD-462A-8829-6652B0BD8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1840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Ragan</dc:creator>
  <cp:keywords/>
  <dc:description/>
  <cp:lastModifiedBy>Katarzyna Krawczyk</cp:lastModifiedBy>
  <cp:revision>11</cp:revision>
  <cp:lastPrinted>2017-05-22T06:27:00Z</cp:lastPrinted>
  <dcterms:created xsi:type="dcterms:W3CDTF">2017-05-10T13:31:00Z</dcterms:created>
  <dcterms:modified xsi:type="dcterms:W3CDTF">2017-05-22T07:28:00Z</dcterms:modified>
</cp:coreProperties>
</file>