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31DA9" w:rsidRDefault="00031DA9" w:rsidP="00147F5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20EE7" w:rsidRDefault="00C20EE7" w:rsidP="00147F5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dostarczenia materiałów dydaktycznych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 xml:space="preserve"> dla uczestników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="009A3A0B">
        <w:rPr>
          <w:rFonts w:ascii="Arial" w:eastAsia="Times New Roman" w:hAnsi="Arial" w:cs="Arial"/>
          <w:sz w:val="20"/>
          <w:szCs w:val="20"/>
          <w:lang w:eastAsia="pl-PL"/>
        </w:rPr>
        <w:t xml:space="preserve"> „</w:t>
      </w:r>
      <w:r w:rsidR="00395190">
        <w:rPr>
          <w:rFonts w:ascii="Arial" w:eastAsia="Times New Roman" w:hAnsi="Arial" w:cs="Arial"/>
          <w:sz w:val="20"/>
          <w:szCs w:val="20"/>
          <w:lang w:eastAsia="pl-PL"/>
        </w:rPr>
        <w:t>Równe szanse kluczem do sukcesu w powiecie żyrardowskim</w:t>
      </w:r>
      <w:r w:rsidR="009A3A0B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i dbałość o interesy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Default="00B836EF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dostarczyć materiały dydaktyczne w terminie 21 dni od dnia zawarcia umowy, zgodni</w:t>
      </w:r>
      <w:r>
        <w:rPr>
          <w:rFonts w:ascii="Arial" w:eastAsia="Times New Roman" w:hAnsi="Arial" w:cs="Arial"/>
          <w:sz w:val="20"/>
          <w:szCs w:val="20"/>
          <w:lang w:eastAsia="pl-PL"/>
        </w:rPr>
        <w:t>e z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ofertą oraz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opisem przedmiotu zamówienia stanowiącym Załącznik Nr 1 do niniejszej umowy.</w:t>
      </w:r>
    </w:p>
    <w:p w:rsidR="00147F50" w:rsidRPr="00A323D3" w:rsidRDefault="00A323D3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 zobowiązany jest do </w:t>
      </w:r>
      <w:r>
        <w:rPr>
          <w:rFonts w:ascii="Arial" w:eastAsia="Times New Roman" w:hAnsi="Arial" w:cs="Arial"/>
          <w:sz w:val="20"/>
          <w:szCs w:val="20"/>
          <w:lang w:eastAsia="pl-PL"/>
        </w:rPr>
        <w:t>dostarczenia przedmiotu zamówienia do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95190">
        <w:rPr>
          <w:rFonts w:ascii="Arial" w:eastAsia="Times New Roman" w:hAnsi="Arial" w:cs="Arial"/>
          <w:b/>
          <w:sz w:val="20"/>
          <w:szCs w:val="20"/>
          <w:lang w:eastAsia="pl-PL"/>
        </w:rPr>
        <w:t>Specjalnego Ośrodka Szkolno-Wychowawczego, ul. Środkowa 36, 96-300 Żyrardów.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031DA9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amówienia wyniesie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 zł brutto, słownie ........................................................................................................................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, zgodnie z ofertą stanowiącą Załącznik Nr </w:t>
      </w:r>
      <w:r w:rsidR="00161751" w:rsidRPr="00031DA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do umowy.</w:t>
      </w:r>
    </w:p>
    <w:p w:rsidR="00D33A5F" w:rsidRPr="00031DA9" w:rsidRDefault="00147F50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dostarczeniu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do Zamawiającego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 za wykonanie przedmiotu zamówienia.</w:t>
      </w:r>
    </w:p>
    <w:p w:rsidR="00031DA9" w:rsidRPr="00031DA9" w:rsidRDefault="00031DA9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hAnsi="Arial" w:cs="Arial"/>
          <w:sz w:val="20"/>
          <w:szCs w:val="20"/>
        </w:rPr>
        <w:t>Faktury należy wystawiać na: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 xml:space="preserve">Nabywca: </w:t>
      </w:r>
      <w:r w:rsidRPr="00031DA9">
        <w:rPr>
          <w:rFonts w:ascii="Arial" w:hAnsi="Arial" w:cs="Arial"/>
          <w:sz w:val="20"/>
          <w:szCs w:val="20"/>
        </w:rPr>
        <w:t>Powiat Żyrardowski, NIP 838-16-10-589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sz w:val="20"/>
          <w:szCs w:val="20"/>
        </w:rPr>
        <w:t>96-300 Żyrardów, ul. Limanowskiego 45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 xml:space="preserve">Odbiorca: </w:t>
      </w:r>
      <w:r w:rsidR="00395190">
        <w:rPr>
          <w:rFonts w:ascii="Arial" w:hAnsi="Arial" w:cs="Arial"/>
          <w:sz w:val="20"/>
          <w:szCs w:val="20"/>
        </w:rPr>
        <w:t>Specjalny Ośrodek Szkolno-Wychowawczy</w:t>
      </w:r>
    </w:p>
    <w:p w:rsidR="00031DA9" w:rsidRPr="00031DA9" w:rsidRDefault="00395190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Środkowa 36, 96-300 Żyrardów</w:t>
      </w:r>
    </w:p>
    <w:p w:rsidR="00147F50" w:rsidRPr="00147F50" w:rsidRDefault="00B836EF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Wynagrodzenie będzie przekazane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na konto 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wskazane na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fakturze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FC7306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terminie 6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>0 dni od daty dostarczenia prawidłowo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wypełnionego rachunku/faktury.</w:t>
      </w:r>
      <w:r w:rsidR="00FC7306">
        <w:rPr>
          <w:rFonts w:ascii="Arial" w:eastAsia="Times New Roman" w:hAnsi="Arial" w:cs="Arial"/>
          <w:sz w:val="20"/>
          <w:szCs w:val="20"/>
          <w:lang w:eastAsia="pl-PL"/>
        </w:rPr>
        <w:t xml:space="preserve"> Dłuższy niż 30 dni termin zapłaty wynika z procedur związanych z przekazywaniem dofinansowania.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Poza wynagrodzeniem określonym w ust.1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:rsidR="00147F50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Wynagrodzenie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 jest ze środków Europejskiego Funduszu Społecznego.</w:t>
      </w:r>
    </w:p>
    <w:p w:rsidR="00C20EE7" w:rsidRPr="009226E2" w:rsidRDefault="00C20EE7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umowy lub jej rozwiązanie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 przyczyn za które odpowiedzialność ponosi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0% wynagrodzenia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określonego w § 4 ust.1, 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za niezrealizowanie umowy w terminie określonym w § 3 pkt. 1 w wysokości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% wynagrodzenia określonego w § 4 ust.1  za każdy dzień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opóźnienia;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Zamawiający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395190">
        <w:rPr>
          <w:rFonts w:ascii="Arial" w:eastAsia="Times New Roman" w:hAnsi="Arial" w:cs="Arial"/>
          <w:b/>
          <w:sz w:val="20"/>
          <w:szCs w:val="20"/>
          <w:lang w:eastAsia="pl-PL"/>
        </w:rPr>
        <w:t>Izabela Adamska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po stronie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2. W przypadku zaistnienia okoliczności, które uniemożliwiłyby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wykonanie przedmiotu umowy (w przypadku choroby lub innych zdarzeń losowych),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 istotnych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Dopuszcza się zmianę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istotnych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postanowień zawartej umowy, w stosunku do treści oferty, w następującym zakresie i przy spełnieniu następujących warunków:</w:t>
      </w:r>
    </w:p>
    <w:p w:rsidR="00147F50" w:rsidRPr="004125C7" w:rsidRDefault="000A3454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przewiduje zmiany w postanowieniach umowy dotyczących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terminów realizacji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zamówienia w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przypadku zmian we wniosku aplikacyjnym oraz umowie o dofinansowanie projektu „</w:t>
      </w:r>
      <w:r w:rsidR="00395190">
        <w:rPr>
          <w:rFonts w:ascii="Arial" w:eastAsia="Times New Roman" w:hAnsi="Arial" w:cs="Arial"/>
          <w:sz w:val="20"/>
          <w:szCs w:val="20"/>
          <w:lang w:eastAsia="pl-PL"/>
        </w:rPr>
        <w:t>Równe szanse kluczem do sukcesu w powiecie żyrardowskim</w:t>
      </w:r>
      <w:bookmarkStart w:id="0" w:name="_GoBack"/>
      <w:bookmarkEnd w:id="0"/>
      <w:r w:rsidR="00C20EE7">
        <w:rPr>
          <w:rFonts w:ascii="Arial" w:eastAsia="Times New Roman" w:hAnsi="Arial" w:cs="Arial"/>
          <w:sz w:val="20"/>
          <w:szCs w:val="20"/>
          <w:lang w:eastAsia="pl-PL"/>
        </w:rPr>
        <w:t>” niemożliwych do przewidzenia na etapie ogłoszenia postępowania, a które to zmiany będą wywoływały konieczność zmiany postanowień umowy.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Wszelkie spory mogące wyniknąć na tle wykonania warunków niniejszej umowy rozstrzygać będzie sąd właściwy ze względu na siedzibę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F06" w:rsidRDefault="00895F06" w:rsidP="00A63ACE">
      <w:pPr>
        <w:spacing w:after="0" w:line="240" w:lineRule="auto"/>
      </w:pPr>
      <w:r>
        <w:separator/>
      </w:r>
    </w:p>
  </w:endnote>
  <w:endnote w:type="continuationSeparator" w:id="0">
    <w:p w:rsidR="00895F06" w:rsidRDefault="00895F06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F06" w:rsidRDefault="00895F06" w:rsidP="00A63ACE">
      <w:pPr>
        <w:spacing w:after="0" w:line="240" w:lineRule="auto"/>
      </w:pPr>
      <w:r>
        <w:separator/>
      </w:r>
    </w:p>
  </w:footnote>
  <w:footnote w:type="continuationSeparator" w:id="0">
    <w:p w:rsidR="00895F06" w:rsidRDefault="00895F06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9"/>
      <w:numFmt w:val="decimal"/>
      <w:lvlText w:val="%3."/>
      <w:lvlJc w:val="center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center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2"/>
      <w:numFmt w:val="decimal"/>
      <w:lvlText w:val="%6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1"/>
  </w:num>
  <w:num w:numId="5">
    <w:abstractNumId w:val="36"/>
  </w:num>
  <w:num w:numId="6">
    <w:abstractNumId w:val="18"/>
  </w:num>
  <w:num w:numId="7">
    <w:abstractNumId w:val="34"/>
  </w:num>
  <w:num w:numId="8">
    <w:abstractNumId w:val="1"/>
  </w:num>
  <w:num w:numId="9">
    <w:abstractNumId w:val="9"/>
  </w:num>
  <w:num w:numId="10">
    <w:abstractNumId w:val="26"/>
  </w:num>
  <w:num w:numId="11">
    <w:abstractNumId w:val="16"/>
  </w:num>
  <w:num w:numId="12">
    <w:abstractNumId w:val="23"/>
  </w:num>
  <w:num w:numId="13">
    <w:abstractNumId w:val="29"/>
  </w:num>
  <w:num w:numId="14">
    <w:abstractNumId w:val="40"/>
    <w:lvlOverride w:ilvl="0">
      <w:startOverride w:val="1"/>
    </w:lvlOverride>
  </w:num>
  <w:num w:numId="15">
    <w:abstractNumId w:val="37"/>
  </w:num>
  <w:num w:numId="16">
    <w:abstractNumId w:val="12"/>
  </w:num>
  <w:num w:numId="17">
    <w:abstractNumId w:val="5"/>
  </w:num>
  <w:num w:numId="18">
    <w:abstractNumId w:val="19"/>
  </w:num>
  <w:num w:numId="19">
    <w:abstractNumId w:val="14"/>
  </w:num>
  <w:num w:numId="20">
    <w:abstractNumId w:val="2"/>
  </w:num>
  <w:num w:numId="21">
    <w:abstractNumId w:val="22"/>
  </w:num>
  <w:num w:numId="22">
    <w:abstractNumId w:val="25"/>
  </w:num>
  <w:num w:numId="23">
    <w:abstractNumId w:val="17"/>
  </w:num>
  <w:num w:numId="24">
    <w:abstractNumId w:val="4"/>
  </w:num>
  <w:num w:numId="25">
    <w:abstractNumId w:val="30"/>
  </w:num>
  <w:num w:numId="26">
    <w:abstractNumId w:val="20"/>
  </w:num>
  <w:num w:numId="27">
    <w:abstractNumId w:val="38"/>
  </w:num>
  <w:num w:numId="28">
    <w:abstractNumId w:val="13"/>
  </w:num>
  <w:num w:numId="29">
    <w:abstractNumId w:val="39"/>
  </w:num>
  <w:num w:numId="30">
    <w:abstractNumId w:val="28"/>
  </w:num>
  <w:num w:numId="31">
    <w:abstractNumId w:val="6"/>
  </w:num>
  <w:num w:numId="32">
    <w:abstractNumId w:val="7"/>
  </w:num>
  <w:num w:numId="33">
    <w:abstractNumId w:val="31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0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7"/>
  </w:num>
  <w:num w:numId="40">
    <w:abstractNumId w:val="3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1DA9"/>
    <w:rsid w:val="0003258E"/>
    <w:rsid w:val="00036728"/>
    <w:rsid w:val="000518CB"/>
    <w:rsid w:val="00063307"/>
    <w:rsid w:val="00083DD3"/>
    <w:rsid w:val="000845C7"/>
    <w:rsid w:val="000851FE"/>
    <w:rsid w:val="000A3454"/>
    <w:rsid w:val="000B0BFF"/>
    <w:rsid w:val="000B2F2F"/>
    <w:rsid w:val="000B4E50"/>
    <w:rsid w:val="000B7079"/>
    <w:rsid w:val="000C3EE0"/>
    <w:rsid w:val="000E25EA"/>
    <w:rsid w:val="00135DD1"/>
    <w:rsid w:val="00147F50"/>
    <w:rsid w:val="001528FF"/>
    <w:rsid w:val="00154475"/>
    <w:rsid w:val="00157CD1"/>
    <w:rsid w:val="00161751"/>
    <w:rsid w:val="00162B0E"/>
    <w:rsid w:val="00170C06"/>
    <w:rsid w:val="001A1F54"/>
    <w:rsid w:val="001C2081"/>
    <w:rsid w:val="001C2AD9"/>
    <w:rsid w:val="001D0E48"/>
    <w:rsid w:val="001D7A66"/>
    <w:rsid w:val="001E2366"/>
    <w:rsid w:val="0020033C"/>
    <w:rsid w:val="00204189"/>
    <w:rsid w:val="00214088"/>
    <w:rsid w:val="0021768D"/>
    <w:rsid w:val="002237BE"/>
    <w:rsid w:val="0022465E"/>
    <w:rsid w:val="00281F2E"/>
    <w:rsid w:val="002908AA"/>
    <w:rsid w:val="002B0D20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5C1E"/>
    <w:rsid w:val="00360D90"/>
    <w:rsid w:val="00382352"/>
    <w:rsid w:val="00395139"/>
    <w:rsid w:val="00395190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23CAA"/>
    <w:rsid w:val="00442A1A"/>
    <w:rsid w:val="00452B70"/>
    <w:rsid w:val="00453C2E"/>
    <w:rsid w:val="004778B7"/>
    <w:rsid w:val="004909B4"/>
    <w:rsid w:val="00494C9D"/>
    <w:rsid w:val="004C00A7"/>
    <w:rsid w:val="004E7DAE"/>
    <w:rsid w:val="004F50CA"/>
    <w:rsid w:val="00513672"/>
    <w:rsid w:val="00513C79"/>
    <w:rsid w:val="005345E9"/>
    <w:rsid w:val="00545393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B11A7"/>
    <w:rsid w:val="006D4F24"/>
    <w:rsid w:val="006E0373"/>
    <w:rsid w:val="006E73A8"/>
    <w:rsid w:val="006F17D3"/>
    <w:rsid w:val="0070232D"/>
    <w:rsid w:val="007142A2"/>
    <w:rsid w:val="00721D44"/>
    <w:rsid w:val="00747AE3"/>
    <w:rsid w:val="00783FB7"/>
    <w:rsid w:val="007976D7"/>
    <w:rsid w:val="007B7FA0"/>
    <w:rsid w:val="007E7AF6"/>
    <w:rsid w:val="007F59E7"/>
    <w:rsid w:val="008115C4"/>
    <w:rsid w:val="008229FF"/>
    <w:rsid w:val="00826DCB"/>
    <w:rsid w:val="00830B33"/>
    <w:rsid w:val="008425FC"/>
    <w:rsid w:val="00844AB4"/>
    <w:rsid w:val="00875B64"/>
    <w:rsid w:val="00892D20"/>
    <w:rsid w:val="00893BE5"/>
    <w:rsid w:val="00895F06"/>
    <w:rsid w:val="00897C5B"/>
    <w:rsid w:val="008E1366"/>
    <w:rsid w:val="008F09EF"/>
    <w:rsid w:val="008F4326"/>
    <w:rsid w:val="0090571E"/>
    <w:rsid w:val="009168A8"/>
    <w:rsid w:val="009226E2"/>
    <w:rsid w:val="00922A5A"/>
    <w:rsid w:val="009441D1"/>
    <w:rsid w:val="0095628B"/>
    <w:rsid w:val="00964E82"/>
    <w:rsid w:val="00970EBB"/>
    <w:rsid w:val="009A3A0B"/>
    <w:rsid w:val="009C6BE5"/>
    <w:rsid w:val="009C7F65"/>
    <w:rsid w:val="009D77D6"/>
    <w:rsid w:val="009E66DC"/>
    <w:rsid w:val="00A030CF"/>
    <w:rsid w:val="00A278F1"/>
    <w:rsid w:val="00A323D3"/>
    <w:rsid w:val="00A37C2A"/>
    <w:rsid w:val="00A4153A"/>
    <w:rsid w:val="00A514CB"/>
    <w:rsid w:val="00A57914"/>
    <w:rsid w:val="00A63ACE"/>
    <w:rsid w:val="00A77E25"/>
    <w:rsid w:val="00AE00F0"/>
    <w:rsid w:val="00AF0ADF"/>
    <w:rsid w:val="00AF63E5"/>
    <w:rsid w:val="00B16C77"/>
    <w:rsid w:val="00B456DF"/>
    <w:rsid w:val="00B53853"/>
    <w:rsid w:val="00B53F8F"/>
    <w:rsid w:val="00B760C9"/>
    <w:rsid w:val="00B836EF"/>
    <w:rsid w:val="00B928BC"/>
    <w:rsid w:val="00BA06D6"/>
    <w:rsid w:val="00BA3A90"/>
    <w:rsid w:val="00BB1284"/>
    <w:rsid w:val="00BB4E4C"/>
    <w:rsid w:val="00BC1C00"/>
    <w:rsid w:val="00BC5C40"/>
    <w:rsid w:val="00BD5A2C"/>
    <w:rsid w:val="00BD70D3"/>
    <w:rsid w:val="00C20EE7"/>
    <w:rsid w:val="00C233F7"/>
    <w:rsid w:val="00C2674A"/>
    <w:rsid w:val="00C30B9E"/>
    <w:rsid w:val="00C43658"/>
    <w:rsid w:val="00C4793F"/>
    <w:rsid w:val="00C53B06"/>
    <w:rsid w:val="00C64581"/>
    <w:rsid w:val="00C72746"/>
    <w:rsid w:val="00C813AF"/>
    <w:rsid w:val="00CA02B8"/>
    <w:rsid w:val="00CA0FD8"/>
    <w:rsid w:val="00CA5995"/>
    <w:rsid w:val="00CC5333"/>
    <w:rsid w:val="00CC7D12"/>
    <w:rsid w:val="00CD7212"/>
    <w:rsid w:val="00D02645"/>
    <w:rsid w:val="00D1643F"/>
    <w:rsid w:val="00D33A5F"/>
    <w:rsid w:val="00D55739"/>
    <w:rsid w:val="00D66418"/>
    <w:rsid w:val="00D759F7"/>
    <w:rsid w:val="00D86ADF"/>
    <w:rsid w:val="00D9414B"/>
    <w:rsid w:val="00DA511F"/>
    <w:rsid w:val="00DB42B9"/>
    <w:rsid w:val="00DB4A6B"/>
    <w:rsid w:val="00DB676B"/>
    <w:rsid w:val="00DE7B7E"/>
    <w:rsid w:val="00DF4DC4"/>
    <w:rsid w:val="00DF58B6"/>
    <w:rsid w:val="00E1562D"/>
    <w:rsid w:val="00E323D5"/>
    <w:rsid w:val="00E342BF"/>
    <w:rsid w:val="00E713C7"/>
    <w:rsid w:val="00E83FD9"/>
    <w:rsid w:val="00E84B2C"/>
    <w:rsid w:val="00E92642"/>
    <w:rsid w:val="00EB1204"/>
    <w:rsid w:val="00EC7DC0"/>
    <w:rsid w:val="00ED48F0"/>
    <w:rsid w:val="00ED6CE8"/>
    <w:rsid w:val="00EE0652"/>
    <w:rsid w:val="00EE294E"/>
    <w:rsid w:val="00EF1469"/>
    <w:rsid w:val="00F30C55"/>
    <w:rsid w:val="00F4428A"/>
    <w:rsid w:val="00FB0985"/>
    <w:rsid w:val="00FB2127"/>
    <w:rsid w:val="00FC2BEC"/>
    <w:rsid w:val="00FC7306"/>
    <w:rsid w:val="00FD4D52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FED3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2B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031D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Katarzyna Krawczyk</cp:lastModifiedBy>
  <cp:revision>2</cp:revision>
  <cp:lastPrinted>2017-08-02T13:48:00Z</cp:lastPrinted>
  <dcterms:created xsi:type="dcterms:W3CDTF">2017-10-04T07:37:00Z</dcterms:created>
  <dcterms:modified xsi:type="dcterms:W3CDTF">2017-10-04T07:37:00Z</dcterms:modified>
</cp:coreProperties>
</file>