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0E5" w:rsidRPr="005C33BB" w:rsidRDefault="00E53CB5" w:rsidP="00DA5B5B">
      <w:pPr>
        <w:jc w:val="center"/>
        <w:rPr>
          <w:rFonts w:ascii="Calibri" w:hAnsi="Calibri" w:cs="Calibri"/>
          <w:b/>
        </w:rPr>
      </w:pPr>
      <w:r w:rsidRPr="005C33BB">
        <w:rPr>
          <w:rFonts w:ascii="Calibri" w:hAnsi="Calibri" w:cs="Calibri"/>
          <w:b/>
        </w:rPr>
        <w:t>UCHWAŁA NR ………….</w:t>
      </w:r>
    </w:p>
    <w:p w:rsidR="00E53CB5" w:rsidRPr="005C33BB" w:rsidRDefault="00E53CB5" w:rsidP="00DA5B5B">
      <w:pPr>
        <w:jc w:val="center"/>
        <w:rPr>
          <w:rFonts w:ascii="Calibri" w:hAnsi="Calibri" w:cs="Calibri"/>
          <w:b/>
        </w:rPr>
      </w:pPr>
      <w:r w:rsidRPr="005C33BB">
        <w:rPr>
          <w:rFonts w:ascii="Calibri" w:hAnsi="Calibri" w:cs="Calibri"/>
          <w:b/>
        </w:rPr>
        <w:t>RADY POWIATU ŻYRARDOWSKIEGO</w:t>
      </w:r>
    </w:p>
    <w:p w:rsidR="00E53CB5" w:rsidRPr="005C33BB" w:rsidRDefault="00E53CB5" w:rsidP="00DA5B5B">
      <w:pPr>
        <w:jc w:val="center"/>
        <w:rPr>
          <w:rFonts w:ascii="Calibri" w:hAnsi="Calibri" w:cs="Calibri"/>
          <w:b/>
        </w:rPr>
      </w:pPr>
      <w:r w:rsidRPr="005C33BB">
        <w:rPr>
          <w:rFonts w:ascii="Calibri" w:hAnsi="Calibri" w:cs="Calibri"/>
          <w:b/>
        </w:rPr>
        <w:t>z dnia ……………….</w:t>
      </w:r>
    </w:p>
    <w:p w:rsidR="00E53CB5" w:rsidRPr="00F3614C" w:rsidRDefault="00E53CB5" w:rsidP="00DA5B5B">
      <w:pPr>
        <w:jc w:val="center"/>
        <w:rPr>
          <w:rFonts w:ascii="Calibri" w:hAnsi="Calibri" w:cs="Calibri"/>
          <w:b/>
          <w:szCs w:val="24"/>
        </w:rPr>
      </w:pPr>
      <w:r w:rsidRPr="00F3614C">
        <w:rPr>
          <w:rFonts w:ascii="Calibri" w:hAnsi="Calibri" w:cs="Calibri"/>
          <w:b/>
          <w:szCs w:val="24"/>
        </w:rPr>
        <w:t>w sprawie ustalenia wynagrodzenia dla Starosty Powiatu Żyrardowskiego</w:t>
      </w:r>
    </w:p>
    <w:p w:rsidR="00E53CB5" w:rsidRPr="005C33BB" w:rsidRDefault="00E53CB5" w:rsidP="00DA5B5B">
      <w:pPr>
        <w:jc w:val="both"/>
        <w:rPr>
          <w:rFonts w:ascii="Calibri" w:hAnsi="Calibri" w:cs="Calibri"/>
          <w:sz w:val="20"/>
          <w:szCs w:val="20"/>
        </w:rPr>
      </w:pPr>
      <w:r w:rsidRPr="005C33BB">
        <w:rPr>
          <w:rFonts w:ascii="Calibri" w:hAnsi="Calibri" w:cs="Calibri"/>
          <w:sz w:val="20"/>
          <w:szCs w:val="20"/>
        </w:rPr>
        <w:t xml:space="preserve">Na podstawie art. 12 pkt 2 ustawy z dnia 5 czerwca 1998 r. o samorządzie powiatowym (Dz. U. z 2020 r. </w:t>
      </w:r>
      <w:r w:rsidR="00F3614C">
        <w:rPr>
          <w:rFonts w:ascii="Calibri" w:hAnsi="Calibri" w:cs="Calibri"/>
          <w:sz w:val="20"/>
          <w:szCs w:val="20"/>
        </w:rPr>
        <w:t xml:space="preserve">                                           </w:t>
      </w:r>
      <w:r w:rsidRPr="005C33BB">
        <w:rPr>
          <w:rFonts w:ascii="Calibri" w:hAnsi="Calibri" w:cs="Calibri"/>
          <w:sz w:val="20"/>
          <w:szCs w:val="20"/>
        </w:rPr>
        <w:t>poz. 920), art. 9 ust. 2 oraz art. 36 ust. 3 i art. 38 ust. 1 ustawy z dnia 21 listopada 2008 r. o pracownikach samorządowych (Dz. U. z 2019 r</w:t>
      </w:r>
      <w:r w:rsidR="00F3614C">
        <w:rPr>
          <w:rFonts w:ascii="Calibri" w:hAnsi="Calibri" w:cs="Calibri"/>
          <w:sz w:val="20"/>
          <w:szCs w:val="20"/>
        </w:rPr>
        <w:t>.</w:t>
      </w:r>
      <w:r w:rsidRPr="005C33BB">
        <w:rPr>
          <w:rFonts w:ascii="Calibri" w:hAnsi="Calibri" w:cs="Calibri"/>
          <w:sz w:val="20"/>
          <w:szCs w:val="20"/>
        </w:rPr>
        <w:t xml:space="preserve"> poz. 1282) oraz Rozporządzenia Rady Ministrów z dnia 15 maja 2018 r. w sprawie wynagradzania pracowników samorządowych </w:t>
      </w:r>
      <w:r w:rsidR="00DA5B5B" w:rsidRPr="005C33BB">
        <w:rPr>
          <w:rFonts w:ascii="Calibri" w:hAnsi="Calibri" w:cs="Calibri"/>
          <w:sz w:val="20"/>
          <w:szCs w:val="20"/>
        </w:rPr>
        <w:t>(D</w:t>
      </w:r>
      <w:r w:rsidRPr="005C33BB">
        <w:rPr>
          <w:rFonts w:ascii="Calibri" w:hAnsi="Calibri" w:cs="Calibri"/>
          <w:sz w:val="20"/>
          <w:szCs w:val="20"/>
        </w:rPr>
        <w:t xml:space="preserve">z. U. </w:t>
      </w:r>
      <w:r w:rsidR="00DA5B5B" w:rsidRPr="005C33BB">
        <w:rPr>
          <w:rFonts w:ascii="Calibri" w:hAnsi="Calibri" w:cs="Calibri"/>
          <w:sz w:val="20"/>
          <w:szCs w:val="20"/>
        </w:rPr>
        <w:t>z 2018 r. poz. 936</w:t>
      </w:r>
      <w:r w:rsidR="00E23763">
        <w:rPr>
          <w:rFonts w:ascii="Calibri" w:hAnsi="Calibri" w:cs="Calibri"/>
          <w:sz w:val="20"/>
          <w:szCs w:val="20"/>
        </w:rPr>
        <w:t xml:space="preserve"> ze zm.</w:t>
      </w:r>
      <w:r w:rsidR="00DA5B5B" w:rsidRPr="005C33BB">
        <w:rPr>
          <w:rFonts w:ascii="Calibri" w:hAnsi="Calibri" w:cs="Calibri"/>
          <w:sz w:val="20"/>
          <w:szCs w:val="20"/>
        </w:rPr>
        <w:t>), uchwala się, co następuje:</w:t>
      </w:r>
    </w:p>
    <w:p w:rsidR="00DA5B5B" w:rsidRPr="005C33BB" w:rsidRDefault="00DA5B5B" w:rsidP="00DA5B5B">
      <w:pPr>
        <w:jc w:val="both"/>
        <w:rPr>
          <w:rFonts w:ascii="Calibri" w:hAnsi="Calibri" w:cs="Calibri"/>
          <w:sz w:val="20"/>
          <w:szCs w:val="20"/>
        </w:rPr>
      </w:pPr>
    </w:p>
    <w:p w:rsidR="00DA5B5B" w:rsidRPr="005C33BB" w:rsidRDefault="00DA5B5B" w:rsidP="00C60C3C">
      <w:pPr>
        <w:jc w:val="center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>§ 1.</w:t>
      </w:r>
    </w:p>
    <w:p w:rsidR="00DA5B5B" w:rsidRPr="005C33BB" w:rsidRDefault="00DA5B5B" w:rsidP="00DA5B5B">
      <w:pPr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 xml:space="preserve">Ustala się miesięczne wynagrodzenie Starosty Powiatu </w:t>
      </w:r>
      <w:r w:rsidR="00F3614C">
        <w:rPr>
          <w:rFonts w:ascii="Calibri" w:hAnsi="Calibri" w:cs="Calibri"/>
          <w:szCs w:val="24"/>
        </w:rPr>
        <w:t>Ż</w:t>
      </w:r>
      <w:r w:rsidRPr="005C33BB">
        <w:rPr>
          <w:rFonts w:ascii="Calibri" w:hAnsi="Calibri" w:cs="Calibri"/>
          <w:szCs w:val="24"/>
        </w:rPr>
        <w:t>yrardowskiego, Pana Krzysztofa Dziwisza, w wysokości stanowiącej sumę następujących składników:</w:t>
      </w:r>
    </w:p>
    <w:p w:rsidR="00DA5B5B" w:rsidRPr="005C33BB" w:rsidRDefault="00DA5B5B" w:rsidP="00DA5B5B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>Wynagrodzenie zasadnicze</w:t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="005C33BB">
        <w:rPr>
          <w:rFonts w:ascii="Calibri" w:hAnsi="Calibri" w:cs="Calibri"/>
          <w:szCs w:val="24"/>
        </w:rPr>
        <w:tab/>
        <w:t xml:space="preserve">     </w:t>
      </w:r>
      <w:r w:rsidRPr="005C33BB">
        <w:rPr>
          <w:rFonts w:ascii="Calibri" w:hAnsi="Calibri" w:cs="Calibri"/>
          <w:szCs w:val="24"/>
        </w:rPr>
        <w:t>4800,00 zł</w:t>
      </w:r>
    </w:p>
    <w:p w:rsidR="00DA5B5B" w:rsidRPr="005C33BB" w:rsidRDefault="00DA5B5B" w:rsidP="00DA5B5B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>Dodatek funkcyjny</w:t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="005C33BB">
        <w:rPr>
          <w:rFonts w:ascii="Calibri" w:hAnsi="Calibri" w:cs="Calibri"/>
          <w:szCs w:val="24"/>
        </w:rPr>
        <w:tab/>
        <w:t xml:space="preserve">     </w:t>
      </w:r>
      <w:r w:rsidRPr="005C33BB">
        <w:rPr>
          <w:rFonts w:ascii="Calibri" w:hAnsi="Calibri" w:cs="Calibri"/>
          <w:szCs w:val="24"/>
        </w:rPr>
        <w:t>2100,00 zł</w:t>
      </w:r>
    </w:p>
    <w:p w:rsidR="00DA5B5B" w:rsidRPr="005C33BB" w:rsidRDefault="00DA5B5B" w:rsidP="00DA5B5B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 xml:space="preserve">Dodatek za wieloletnią pracę w wysokości </w:t>
      </w:r>
    </w:p>
    <w:p w:rsidR="00DA5B5B" w:rsidRPr="005C33BB" w:rsidRDefault="00DA5B5B" w:rsidP="00DA5B5B">
      <w:pPr>
        <w:pStyle w:val="Akapitzlist"/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>6% wynagrodzenia zasadniczego</w:t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</w:r>
      <w:r w:rsidRPr="005C33BB">
        <w:rPr>
          <w:rFonts w:ascii="Calibri" w:hAnsi="Calibri" w:cs="Calibri"/>
          <w:szCs w:val="24"/>
        </w:rPr>
        <w:tab/>
        <w:t xml:space="preserve">  </w:t>
      </w:r>
      <w:r w:rsidR="005C33BB">
        <w:rPr>
          <w:rFonts w:ascii="Calibri" w:hAnsi="Calibri" w:cs="Calibri"/>
          <w:szCs w:val="24"/>
        </w:rPr>
        <w:tab/>
        <w:t xml:space="preserve">       </w:t>
      </w:r>
      <w:r w:rsidRPr="005C33BB">
        <w:rPr>
          <w:rFonts w:ascii="Calibri" w:hAnsi="Calibri" w:cs="Calibri"/>
          <w:szCs w:val="24"/>
        </w:rPr>
        <w:t xml:space="preserve">288,00 zł </w:t>
      </w:r>
    </w:p>
    <w:p w:rsidR="003970B9" w:rsidRPr="005C33BB" w:rsidRDefault="00DA5B5B" w:rsidP="00DA5B5B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 xml:space="preserve">Dodatek specjalny w wysokości 40% sumy wynagrodzenia </w:t>
      </w:r>
    </w:p>
    <w:p w:rsidR="003970B9" w:rsidRDefault="00DA5B5B" w:rsidP="003970B9">
      <w:pPr>
        <w:pStyle w:val="Akapitzlist"/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>zasadniczego i dodatku funkcyjnego</w:t>
      </w:r>
      <w:r w:rsidR="003970B9" w:rsidRPr="005C33BB">
        <w:rPr>
          <w:rFonts w:ascii="Calibri" w:hAnsi="Calibri" w:cs="Calibri"/>
          <w:szCs w:val="24"/>
        </w:rPr>
        <w:tab/>
      </w:r>
      <w:r w:rsidR="003970B9" w:rsidRPr="005C33BB">
        <w:rPr>
          <w:rFonts w:ascii="Calibri" w:hAnsi="Calibri" w:cs="Calibri"/>
          <w:szCs w:val="24"/>
        </w:rPr>
        <w:tab/>
      </w:r>
      <w:r w:rsidR="003970B9" w:rsidRPr="005C33BB">
        <w:rPr>
          <w:rFonts w:ascii="Calibri" w:hAnsi="Calibri" w:cs="Calibri"/>
          <w:szCs w:val="24"/>
        </w:rPr>
        <w:tab/>
      </w:r>
      <w:bookmarkStart w:id="0" w:name="_GoBack"/>
      <w:bookmarkEnd w:id="0"/>
      <w:r w:rsidR="003970B9" w:rsidRPr="005C33BB">
        <w:rPr>
          <w:rFonts w:ascii="Calibri" w:hAnsi="Calibri" w:cs="Calibri"/>
          <w:szCs w:val="24"/>
        </w:rPr>
        <w:tab/>
      </w:r>
      <w:r w:rsidR="003970B9" w:rsidRPr="005C33BB">
        <w:rPr>
          <w:rFonts w:ascii="Calibri" w:hAnsi="Calibri" w:cs="Calibri"/>
          <w:szCs w:val="24"/>
        </w:rPr>
        <w:tab/>
      </w:r>
      <w:r w:rsidR="005C33BB">
        <w:rPr>
          <w:rFonts w:ascii="Calibri" w:hAnsi="Calibri" w:cs="Calibri"/>
          <w:szCs w:val="24"/>
        </w:rPr>
        <w:tab/>
        <w:t xml:space="preserve">     </w:t>
      </w:r>
      <w:r w:rsidR="003970B9" w:rsidRPr="005C33BB">
        <w:rPr>
          <w:rFonts w:ascii="Calibri" w:hAnsi="Calibri" w:cs="Calibri"/>
          <w:szCs w:val="24"/>
        </w:rPr>
        <w:t>2760,00 zł</w:t>
      </w:r>
    </w:p>
    <w:p w:rsidR="001B3D6B" w:rsidRDefault="001B3D6B" w:rsidP="003970B9">
      <w:pPr>
        <w:pStyle w:val="Akapitzlist"/>
        <w:jc w:val="both"/>
        <w:rPr>
          <w:rFonts w:ascii="Calibri" w:hAnsi="Calibri" w:cs="Calibri"/>
          <w:szCs w:val="24"/>
        </w:rPr>
      </w:pPr>
    </w:p>
    <w:p w:rsidR="001B3D6B" w:rsidRPr="005C33BB" w:rsidRDefault="001B3D6B" w:rsidP="001B3D6B">
      <w:pPr>
        <w:pStyle w:val="Akapitzlist"/>
        <w:ind w:left="0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§ 2.</w:t>
      </w:r>
    </w:p>
    <w:p w:rsidR="003970B9" w:rsidRDefault="001B3D6B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Dodatek za wieloletnią pracę, o którym mowa w </w:t>
      </w:r>
      <w:r w:rsidRPr="005C33BB">
        <w:rPr>
          <w:rFonts w:ascii="Calibri" w:hAnsi="Calibri" w:cs="Calibri"/>
          <w:szCs w:val="24"/>
        </w:rPr>
        <w:t>§ 1</w:t>
      </w:r>
      <w:r>
        <w:rPr>
          <w:rFonts w:ascii="Calibri" w:hAnsi="Calibri" w:cs="Calibri"/>
          <w:szCs w:val="24"/>
        </w:rPr>
        <w:t xml:space="preserve"> </w:t>
      </w:r>
      <w:r w:rsidR="00C340EE">
        <w:rPr>
          <w:rFonts w:ascii="Calibri" w:hAnsi="Calibri" w:cs="Calibri"/>
          <w:szCs w:val="24"/>
        </w:rPr>
        <w:t xml:space="preserve">pkt. 3 </w:t>
      </w:r>
      <w:r>
        <w:rPr>
          <w:rFonts w:ascii="Calibri" w:hAnsi="Calibri" w:cs="Calibri"/>
          <w:szCs w:val="24"/>
        </w:rPr>
        <w:t xml:space="preserve">wzrasta o 1% za każdy rok pracy począwszy od 1 </w:t>
      </w:r>
      <w:r w:rsidR="00DF0AEB">
        <w:rPr>
          <w:rFonts w:ascii="Calibri" w:hAnsi="Calibri" w:cs="Calibri"/>
          <w:szCs w:val="24"/>
        </w:rPr>
        <w:t>marca</w:t>
      </w:r>
      <w:r>
        <w:rPr>
          <w:rFonts w:ascii="Calibri" w:hAnsi="Calibri" w:cs="Calibri"/>
          <w:szCs w:val="24"/>
        </w:rPr>
        <w:t xml:space="preserve"> 2021 r. aż do osiągnięcia 20% wynagrodzenia zasadniczego i wynosi:</w:t>
      </w:r>
    </w:p>
    <w:p w:rsidR="001B3D6B" w:rsidRDefault="001B3D6B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- od 1 </w:t>
      </w:r>
      <w:r w:rsidR="00DF0AEB">
        <w:rPr>
          <w:rFonts w:ascii="Calibri" w:hAnsi="Calibri" w:cs="Calibri"/>
          <w:szCs w:val="24"/>
        </w:rPr>
        <w:t>marca</w:t>
      </w:r>
      <w:r>
        <w:rPr>
          <w:rFonts w:ascii="Calibri" w:hAnsi="Calibri" w:cs="Calibri"/>
          <w:szCs w:val="24"/>
        </w:rPr>
        <w:t xml:space="preserve"> 2021 do </w:t>
      </w:r>
      <w:r w:rsidR="00DF0AEB">
        <w:rPr>
          <w:rFonts w:ascii="Calibri" w:hAnsi="Calibri" w:cs="Calibri"/>
          <w:szCs w:val="24"/>
        </w:rPr>
        <w:t>28 lutego</w:t>
      </w:r>
      <w:r>
        <w:rPr>
          <w:rFonts w:ascii="Calibri" w:hAnsi="Calibri" w:cs="Calibri"/>
          <w:szCs w:val="24"/>
        </w:rPr>
        <w:t xml:space="preserve"> 2022 – 7% wynagrodzenia zasadniczego, tj. 336,00 zł,</w:t>
      </w:r>
    </w:p>
    <w:p w:rsidR="001B3D6B" w:rsidRDefault="001B3D6B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- od 1 </w:t>
      </w:r>
      <w:r w:rsidR="00DF0AEB">
        <w:rPr>
          <w:rFonts w:ascii="Calibri" w:hAnsi="Calibri" w:cs="Calibri"/>
          <w:szCs w:val="24"/>
        </w:rPr>
        <w:t>marca</w:t>
      </w:r>
      <w:r>
        <w:rPr>
          <w:rFonts w:ascii="Calibri" w:hAnsi="Calibri" w:cs="Calibri"/>
          <w:szCs w:val="24"/>
        </w:rPr>
        <w:t xml:space="preserve"> 2022 do </w:t>
      </w:r>
      <w:r w:rsidR="00DF0AEB">
        <w:rPr>
          <w:rFonts w:ascii="Calibri" w:hAnsi="Calibri" w:cs="Calibri"/>
          <w:szCs w:val="24"/>
        </w:rPr>
        <w:t>28 lutego</w:t>
      </w:r>
      <w:r>
        <w:rPr>
          <w:rFonts w:ascii="Calibri" w:hAnsi="Calibri" w:cs="Calibri"/>
          <w:szCs w:val="24"/>
        </w:rPr>
        <w:t xml:space="preserve"> 2023 – 8% wynagrodze</w:t>
      </w:r>
      <w:r w:rsidR="00AD794D">
        <w:rPr>
          <w:rFonts w:ascii="Calibri" w:hAnsi="Calibri" w:cs="Calibri"/>
          <w:szCs w:val="24"/>
        </w:rPr>
        <w:t>nia zasadniczego, tj. 384,00 zł,</w:t>
      </w:r>
    </w:p>
    <w:p w:rsidR="00AD794D" w:rsidRDefault="00AD794D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- od 1 marca 2023 do dnia wyboru nowego Zarządu Powiatu Żyrardowskiego, po zakończeniu kadencji 2018-2023 – 9% wynagrodzenia zasadniczego, tj. 432,00 zł.</w:t>
      </w:r>
    </w:p>
    <w:p w:rsidR="001B3D6B" w:rsidRPr="005C33BB" w:rsidRDefault="001B3D6B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</w:p>
    <w:p w:rsidR="003970B9" w:rsidRPr="005C33BB" w:rsidRDefault="003970B9" w:rsidP="00C60C3C">
      <w:pPr>
        <w:pStyle w:val="Akapitzlist"/>
        <w:ind w:left="0"/>
        <w:jc w:val="center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 xml:space="preserve">§ </w:t>
      </w:r>
      <w:r w:rsidR="001B3D6B">
        <w:rPr>
          <w:rFonts w:ascii="Calibri" w:hAnsi="Calibri" w:cs="Calibri"/>
          <w:szCs w:val="24"/>
        </w:rPr>
        <w:t>3</w:t>
      </w:r>
      <w:r w:rsidRPr="005C33BB">
        <w:rPr>
          <w:rFonts w:ascii="Calibri" w:hAnsi="Calibri" w:cs="Calibri"/>
          <w:szCs w:val="24"/>
        </w:rPr>
        <w:t>.</w:t>
      </w:r>
    </w:p>
    <w:p w:rsidR="00C60C3C" w:rsidRPr="005C33BB" w:rsidRDefault="003970B9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 xml:space="preserve">Traci moc uchwała </w:t>
      </w:r>
      <w:r w:rsidR="00C60C3C" w:rsidRPr="005C33BB">
        <w:rPr>
          <w:rFonts w:ascii="Calibri" w:hAnsi="Calibri" w:cs="Calibri"/>
          <w:szCs w:val="24"/>
        </w:rPr>
        <w:t>Nr II/17/18 Rady Powiatu Żyrardowskiego z dnia</w:t>
      </w:r>
      <w:r w:rsidR="005C33BB">
        <w:rPr>
          <w:rFonts w:ascii="Calibri" w:hAnsi="Calibri" w:cs="Calibri"/>
          <w:szCs w:val="24"/>
        </w:rPr>
        <w:t xml:space="preserve"> </w:t>
      </w:r>
      <w:r w:rsidR="00C60C3C" w:rsidRPr="005C33BB">
        <w:rPr>
          <w:rFonts w:ascii="Calibri" w:hAnsi="Calibri" w:cs="Calibri"/>
          <w:szCs w:val="24"/>
        </w:rPr>
        <w:t>12 grudnia 2018</w:t>
      </w:r>
      <w:r w:rsidR="00F3614C">
        <w:rPr>
          <w:rFonts w:ascii="Calibri" w:hAnsi="Calibri" w:cs="Calibri"/>
          <w:szCs w:val="24"/>
        </w:rPr>
        <w:t xml:space="preserve"> </w:t>
      </w:r>
      <w:r w:rsidR="00C60C3C" w:rsidRPr="005C33BB">
        <w:rPr>
          <w:rFonts w:ascii="Calibri" w:hAnsi="Calibri" w:cs="Calibri"/>
          <w:szCs w:val="24"/>
        </w:rPr>
        <w:t xml:space="preserve">r. </w:t>
      </w:r>
      <w:r w:rsidR="005C33BB">
        <w:rPr>
          <w:rFonts w:ascii="Calibri" w:hAnsi="Calibri" w:cs="Calibri"/>
          <w:szCs w:val="24"/>
        </w:rPr>
        <w:t xml:space="preserve">                        </w:t>
      </w:r>
      <w:r w:rsidR="00C60C3C" w:rsidRPr="005C33BB">
        <w:rPr>
          <w:rFonts w:ascii="Calibri" w:hAnsi="Calibri" w:cs="Calibri"/>
          <w:szCs w:val="24"/>
        </w:rPr>
        <w:t xml:space="preserve">w sprawie ustalenia wynagrodzenia dla Starosty Powiatu Żyrardowskiego i uchwała </w:t>
      </w:r>
      <w:r w:rsidR="005C33BB">
        <w:rPr>
          <w:rFonts w:ascii="Calibri" w:hAnsi="Calibri" w:cs="Calibri"/>
          <w:szCs w:val="24"/>
        </w:rPr>
        <w:t xml:space="preserve">                                  </w:t>
      </w:r>
      <w:r w:rsidR="00C60C3C" w:rsidRPr="005C33BB">
        <w:rPr>
          <w:rFonts w:ascii="Calibri" w:hAnsi="Calibri" w:cs="Calibri"/>
          <w:szCs w:val="24"/>
        </w:rPr>
        <w:t>Nr VI/35/2019 Rady Powiatu Żyrardowskiego</w:t>
      </w:r>
      <w:r w:rsidR="005C33BB">
        <w:rPr>
          <w:rFonts w:ascii="Calibri" w:hAnsi="Calibri" w:cs="Calibri"/>
          <w:szCs w:val="24"/>
        </w:rPr>
        <w:t xml:space="preserve"> </w:t>
      </w:r>
      <w:r w:rsidR="00C60C3C" w:rsidRPr="005C33BB">
        <w:rPr>
          <w:rFonts w:ascii="Calibri" w:hAnsi="Calibri" w:cs="Calibri"/>
          <w:szCs w:val="24"/>
        </w:rPr>
        <w:t>z dnia 29 maja 2019 r. w sprawie zmiany uchwały Nr II/17/18 Rady Powiatu</w:t>
      </w:r>
      <w:r w:rsidR="005C33BB">
        <w:rPr>
          <w:rFonts w:ascii="Calibri" w:hAnsi="Calibri" w:cs="Calibri"/>
          <w:szCs w:val="24"/>
        </w:rPr>
        <w:t xml:space="preserve"> </w:t>
      </w:r>
      <w:r w:rsidR="00C60C3C" w:rsidRPr="005C33BB">
        <w:rPr>
          <w:rFonts w:ascii="Calibri" w:hAnsi="Calibri" w:cs="Calibri"/>
          <w:szCs w:val="24"/>
        </w:rPr>
        <w:t>Żyrardowskiego z dnia 12 grudnia 2018</w:t>
      </w:r>
      <w:r w:rsidR="00F3614C">
        <w:rPr>
          <w:rFonts w:ascii="Calibri" w:hAnsi="Calibri" w:cs="Calibri"/>
          <w:szCs w:val="24"/>
        </w:rPr>
        <w:t xml:space="preserve"> </w:t>
      </w:r>
      <w:r w:rsidR="00C60C3C" w:rsidRPr="005C33BB">
        <w:rPr>
          <w:rFonts w:ascii="Calibri" w:hAnsi="Calibri" w:cs="Calibri"/>
          <w:szCs w:val="24"/>
        </w:rPr>
        <w:t>r. w sprawie ustalenia wynagrodzenia dla Starosty Powiatu Żyrardowskiego.</w:t>
      </w:r>
    </w:p>
    <w:p w:rsidR="00C60C3C" w:rsidRPr="005C33BB" w:rsidRDefault="00C60C3C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</w:p>
    <w:p w:rsidR="00C60C3C" w:rsidRPr="005C33BB" w:rsidRDefault="001B3D6B" w:rsidP="00C60C3C">
      <w:pPr>
        <w:pStyle w:val="Akapitzlist"/>
        <w:ind w:left="0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§ 4</w:t>
      </w:r>
      <w:r w:rsidR="00C60C3C" w:rsidRPr="005C33BB">
        <w:rPr>
          <w:rFonts w:ascii="Calibri" w:hAnsi="Calibri" w:cs="Calibri"/>
          <w:szCs w:val="24"/>
        </w:rPr>
        <w:t>.</w:t>
      </w:r>
    </w:p>
    <w:p w:rsidR="003970B9" w:rsidRPr="005C33BB" w:rsidRDefault="00C60C3C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 xml:space="preserve">Wykonanie uchwały powierza się </w:t>
      </w:r>
      <w:r w:rsidR="00310610">
        <w:rPr>
          <w:rFonts w:ascii="Calibri" w:hAnsi="Calibri" w:cs="Calibri"/>
          <w:szCs w:val="24"/>
        </w:rPr>
        <w:t>Przewodniczącemu Rady</w:t>
      </w:r>
      <w:r w:rsidRPr="005C33BB">
        <w:rPr>
          <w:rFonts w:ascii="Calibri" w:hAnsi="Calibri" w:cs="Calibri"/>
          <w:szCs w:val="24"/>
        </w:rPr>
        <w:t xml:space="preserve"> Powiatu Żyrardowskiego. </w:t>
      </w:r>
    </w:p>
    <w:p w:rsidR="00C60C3C" w:rsidRPr="005C33BB" w:rsidRDefault="00C60C3C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</w:p>
    <w:p w:rsidR="00C60C3C" w:rsidRPr="005C33BB" w:rsidRDefault="001B3D6B" w:rsidP="00C60C3C">
      <w:pPr>
        <w:pStyle w:val="Akapitzlist"/>
        <w:ind w:left="0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§ 5</w:t>
      </w:r>
      <w:r w:rsidR="00C60C3C" w:rsidRPr="005C33BB">
        <w:rPr>
          <w:rFonts w:ascii="Calibri" w:hAnsi="Calibri" w:cs="Calibri"/>
          <w:szCs w:val="24"/>
        </w:rPr>
        <w:t>.</w:t>
      </w:r>
    </w:p>
    <w:p w:rsidR="00C60C3C" w:rsidRPr="005C33BB" w:rsidRDefault="00C60C3C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  <w:r w:rsidRPr="005C33BB">
        <w:rPr>
          <w:rFonts w:ascii="Calibri" w:hAnsi="Calibri" w:cs="Calibri"/>
          <w:szCs w:val="24"/>
        </w:rPr>
        <w:t xml:space="preserve">Uchwała wchodzi w życie z dniem podjęcia i ma zastosowanie do wynagrodzenia </w:t>
      </w:r>
      <w:r w:rsidR="00F3614C">
        <w:rPr>
          <w:rFonts w:ascii="Calibri" w:hAnsi="Calibri" w:cs="Calibri"/>
          <w:szCs w:val="24"/>
        </w:rPr>
        <w:t xml:space="preserve">                                      </w:t>
      </w:r>
      <w:r w:rsidRPr="005C33BB">
        <w:rPr>
          <w:rFonts w:ascii="Calibri" w:hAnsi="Calibri" w:cs="Calibri"/>
          <w:szCs w:val="24"/>
        </w:rPr>
        <w:t>od dnia 25 września 2020 roku.</w:t>
      </w:r>
    </w:p>
    <w:p w:rsidR="00C60C3C" w:rsidRPr="005C33BB" w:rsidRDefault="00C60C3C" w:rsidP="003970B9">
      <w:pPr>
        <w:pStyle w:val="Akapitzlist"/>
        <w:ind w:left="0"/>
        <w:jc w:val="both"/>
        <w:rPr>
          <w:rFonts w:ascii="Calibri" w:hAnsi="Calibri" w:cs="Calibri"/>
          <w:szCs w:val="24"/>
        </w:rPr>
      </w:pPr>
    </w:p>
    <w:p w:rsidR="00261236" w:rsidRDefault="00261236" w:rsidP="00261236">
      <w:pPr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lastRenderedPageBreak/>
        <w:t>UZASADNIENIE</w:t>
      </w:r>
    </w:p>
    <w:p w:rsidR="00906C56" w:rsidRDefault="00261236" w:rsidP="00DA5B5B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ab/>
        <w:t>Ustalenie wynagrodzenia Starosty należy do wyłącznej kompetencji Rady Powiatu,                      a wynika z ustawy o samorządzie powiatowym oraz ustawy o pracownikach samorządowych                         i wydanych na tej podstawie rozporządzeń wykonawczych. W związku z wyborem nowego Zarządu Powiatu Żyrardowskiego istnieje potrzeba uregulowania tej kwestii.</w:t>
      </w:r>
      <w:r w:rsidR="00184FA4">
        <w:rPr>
          <w:rFonts w:ascii="Calibri" w:hAnsi="Calibri" w:cs="Calibri"/>
          <w:szCs w:val="24"/>
        </w:rPr>
        <w:t xml:space="preserve"> </w:t>
      </w:r>
    </w:p>
    <w:p w:rsidR="00F72602" w:rsidRDefault="00906C56" w:rsidP="00DA5B5B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ab/>
      </w:r>
      <w:r w:rsidR="00F72602">
        <w:rPr>
          <w:rFonts w:ascii="Calibri" w:hAnsi="Calibri" w:cs="Calibri"/>
          <w:szCs w:val="24"/>
        </w:rPr>
        <w:t xml:space="preserve">Uchwała </w:t>
      </w:r>
      <w:r w:rsidR="00184FA4">
        <w:rPr>
          <w:rFonts w:ascii="Calibri" w:hAnsi="Calibri" w:cs="Calibri"/>
          <w:szCs w:val="24"/>
        </w:rPr>
        <w:t xml:space="preserve">Nr XXI/116/20 Rady Powiatu Żyrardowskiego w sprawie wyboru </w:t>
      </w:r>
      <w:r w:rsidR="00F72602">
        <w:rPr>
          <w:rFonts w:ascii="Calibri" w:hAnsi="Calibri" w:cs="Calibri"/>
          <w:szCs w:val="24"/>
        </w:rPr>
        <w:t xml:space="preserve">Starosty Powiatu Żyrardowskiego została podjęta w dniu 25 września 2020 roku. </w:t>
      </w:r>
    </w:p>
    <w:p w:rsidR="00261236" w:rsidRPr="005C33BB" w:rsidRDefault="00F72602" w:rsidP="00DA5B5B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ab/>
        <w:t>W związku z powyższym zasadne jest ustalenie wynagrodzenia Starosty Powiatu Żyrardowskiego Pana Krzysztofa Dziwisza od dnia 25 września 2020 roku.</w:t>
      </w:r>
    </w:p>
    <w:sectPr w:rsidR="00261236" w:rsidRPr="005C3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50A49"/>
    <w:multiLevelType w:val="hybridMultilevel"/>
    <w:tmpl w:val="8A788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CB5"/>
    <w:rsid w:val="00184FA4"/>
    <w:rsid w:val="001B3D6B"/>
    <w:rsid w:val="00261236"/>
    <w:rsid w:val="00310610"/>
    <w:rsid w:val="003970B9"/>
    <w:rsid w:val="005C33BB"/>
    <w:rsid w:val="00906C56"/>
    <w:rsid w:val="00AD794D"/>
    <w:rsid w:val="00C340EE"/>
    <w:rsid w:val="00C60C3C"/>
    <w:rsid w:val="00DA5B5B"/>
    <w:rsid w:val="00DF0AEB"/>
    <w:rsid w:val="00E23763"/>
    <w:rsid w:val="00E53CB5"/>
    <w:rsid w:val="00F360E5"/>
    <w:rsid w:val="00F3614C"/>
    <w:rsid w:val="00F7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A53F4-6BC9-4C42-985E-49281921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5B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8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Lecka-Zelek</dc:creator>
  <cp:keywords/>
  <dc:description/>
  <cp:lastModifiedBy>Agnieszka Lecka-Zelek</cp:lastModifiedBy>
  <cp:revision>12</cp:revision>
  <cp:lastPrinted>2020-10-22T12:56:00Z</cp:lastPrinted>
  <dcterms:created xsi:type="dcterms:W3CDTF">2020-10-07T09:32:00Z</dcterms:created>
  <dcterms:modified xsi:type="dcterms:W3CDTF">2020-10-22T12:56:00Z</dcterms:modified>
</cp:coreProperties>
</file>