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065" w:type="dxa"/>
        <w:tblInd w:w="644" w:type="dxa"/>
        <w:tblLayout w:type="fixed"/>
        <w:tblCellMar>
          <w:top w:w="267" w:type="dxa"/>
          <w:left w:w="1070" w:type="dxa"/>
          <w:bottom w:w="29" w:type="dxa"/>
          <w:right w:w="1059" w:type="dxa"/>
        </w:tblCellMar>
        <w:tblLook w:val="04A0"/>
      </w:tblPr>
      <w:tblGrid>
        <w:gridCol w:w="6805"/>
        <w:gridCol w:w="3260"/>
      </w:tblGrid>
      <w:tr w:rsidR="00ED59DF" w:rsidRPr="007911D3" w:rsidTr="000E1415">
        <w:trPr>
          <w:trHeight w:val="1492"/>
        </w:trPr>
        <w:tc>
          <w:tcPr>
            <w:tcW w:w="6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A52F6" w:rsidRDefault="002A52F6" w:rsidP="000E1415">
            <w:pPr>
              <w:ind w:left="477" w:right="234" w:hanging="58"/>
              <w:jc w:val="center"/>
              <w:rPr>
                <w:b/>
                <w:lang w:val="pl-PL"/>
              </w:rPr>
            </w:pPr>
            <w:bookmarkStart w:id="0" w:name="_GoBack"/>
            <w:bookmarkEnd w:id="0"/>
            <w:r w:rsidRPr="002D2218">
              <w:rPr>
                <w:b/>
                <w:lang w:val="pl-PL"/>
              </w:rPr>
              <w:t>KARTA USŁUGI</w:t>
            </w:r>
          </w:p>
          <w:p w:rsidR="002A52F6" w:rsidRDefault="002A52F6" w:rsidP="000E1415">
            <w:pPr>
              <w:ind w:left="477" w:right="234" w:hanging="58"/>
              <w:jc w:val="center"/>
              <w:rPr>
                <w:b/>
                <w:lang w:val="pl-PL"/>
              </w:rPr>
            </w:pPr>
          </w:p>
          <w:p w:rsidR="002A52F6" w:rsidRPr="002D2218" w:rsidRDefault="002A52F6" w:rsidP="007911D3">
            <w:pPr>
              <w:tabs>
                <w:tab w:val="left" w:pos="-644"/>
              </w:tabs>
              <w:ind w:left="-502" w:hanging="58"/>
              <w:jc w:val="center"/>
              <w:rPr>
                <w:lang w:val="pl-PL"/>
              </w:rPr>
            </w:pPr>
            <w:r w:rsidRPr="002D2218">
              <w:rPr>
                <w:b/>
                <w:lang w:val="pl-PL"/>
              </w:rPr>
              <w:t xml:space="preserve">WNIESIENIE JEDNORAZOWEJ OPŁATY </w:t>
            </w:r>
            <w:r>
              <w:rPr>
                <w:b/>
                <w:lang w:val="pl-PL"/>
              </w:rPr>
              <w:br/>
              <w:t xml:space="preserve">    </w:t>
            </w:r>
            <w:r w:rsidRPr="002D2218">
              <w:rPr>
                <w:b/>
                <w:lang w:val="pl-PL"/>
              </w:rPr>
              <w:t>Z TYTUŁU PRZEKSZTAŁCENIA</w:t>
            </w:r>
            <w:r w:rsidR="007911D3">
              <w:rPr>
                <w:b/>
                <w:lang w:val="pl-PL"/>
              </w:rPr>
              <w:t xml:space="preserve"> PRAWA UŻYTKOWANIA WIECZYSTEGO  NIERUCHOMOŚCI ZABUDOWANYCH NA CELE MIESZKANIOWE W PRAWO WŁASNOŚCI</w:t>
            </w:r>
          </w:p>
          <w:p w:rsidR="002D2218" w:rsidRDefault="002D2218" w:rsidP="000E1415">
            <w:pPr>
              <w:ind w:left="477" w:right="234" w:hanging="58"/>
              <w:jc w:val="center"/>
              <w:rPr>
                <w:lang w:val="pl-PL"/>
              </w:rPr>
            </w:pPr>
          </w:p>
          <w:p w:rsidR="00ED59DF" w:rsidRPr="002D2218" w:rsidRDefault="00ED59DF" w:rsidP="000E1415">
            <w:pPr>
              <w:ind w:left="0" w:right="234"/>
              <w:jc w:val="center"/>
              <w:rPr>
                <w:b/>
                <w:lang w:val="pl-PL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52F6" w:rsidRDefault="00D75FFA" w:rsidP="009E0B30">
            <w:pPr>
              <w:ind w:left="0"/>
              <w:rPr>
                <w:lang w:val="pl-PL"/>
              </w:rPr>
            </w:pPr>
            <w:r>
              <w:rPr>
                <w:noProof/>
                <w:lang w:val="pl-PL" w:eastAsia="pl-PL"/>
              </w:rPr>
              <w:drawing>
                <wp:inline distT="0" distB="0" distL="0" distR="0">
                  <wp:extent cx="471074" cy="585439"/>
                  <wp:effectExtent l="0" t="0" r="0" b="0"/>
                  <wp:docPr id="2622" name="Picture 26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22" name="Picture 262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074" cy="585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E1415" w:rsidRPr="009E0B30" w:rsidRDefault="000E1415" w:rsidP="009E0B30">
            <w:pPr>
              <w:ind w:left="0"/>
              <w:rPr>
                <w:lang w:val="pl-PL"/>
              </w:rPr>
            </w:pPr>
          </w:p>
          <w:p w:rsidR="002A52F6" w:rsidRPr="007C0E79" w:rsidRDefault="002A52F6" w:rsidP="002A52F6">
            <w:pPr>
              <w:tabs>
                <w:tab w:val="left" w:pos="2272"/>
              </w:tabs>
              <w:ind w:left="-1019" w:right="-1054"/>
              <w:rPr>
                <w:b/>
                <w:lang w:val="pl-PL"/>
              </w:rPr>
            </w:pPr>
            <w:r>
              <w:rPr>
                <w:b/>
                <w:lang w:val="pl-PL"/>
              </w:rPr>
              <w:t xml:space="preserve"> </w:t>
            </w:r>
            <w:r w:rsidRPr="007C0E79">
              <w:rPr>
                <w:b/>
                <w:lang w:val="pl-PL"/>
              </w:rPr>
              <w:t>STAROSTWO POWIATOWE</w:t>
            </w:r>
          </w:p>
          <w:p w:rsidR="002A52F6" w:rsidRPr="007C0E79" w:rsidRDefault="002A52F6" w:rsidP="002A52F6">
            <w:pPr>
              <w:tabs>
                <w:tab w:val="left" w:pos="2272"/>
              </w:tabs>
              <w:ind w:left="-1039" w:right="-1054"/>
              <w:jc w:val="center"/>
              <w:rPr>
                <w:b/>
                <w:lang w:val="pl-PL"/>
              </w:rPr>
            </w:pPr>
            <w:r w:rsidRPr="007C0E79">
              <w:rPr>
                <w:b/>
                <w:lang w:val="pl-PL"/>
              </w:rPr>
              <w:t>W ŻYRARDOWIE</w:t>
            </w:r>
          </w:p>
          <w:p w:rsidR="002A52F6" w:rsidRPr="002A52F6" w:rsidRDefault="002A52F6" w:rsidP="002A52F6">
            <w:pPr>
              <w:ind w:left="-888" w:right="-1059"/>
              <w:rPr>
                <w:lang w:val="pl-PL"/>
              </w:rPr>
            </w:pPr>
            <w:r w:rsidRPr="007C0E79">
              <w:rPr>
                <w:b/>
                <w:lang w:val="pl-PL"/>
              </w:rPr>
              <w:t xml:space="preserve">ul. </w:t>
            </w:r>
            <w:r w:rsidR="00623341">
              <w:rPr>
                <w:b/>
                <w:lang w:val="pl-PL"/>
              </w:rPr>
              <w:t>B.</w:t>
            </w:r>
            <w:r w:rsidRPr="007C0E79">
              <w:rPr>
                <w:b/>
                <w:lang w:val="pl-PL"/>
              </w:rPr>
              <w:t>LIMANOWSKIEGO 45</w:t>
            </w:r>
          </w:p>
        </w:tc>
      </w:tr>
    </w:tbl>
    <w:p w:rsidR="00ED59DF" w:rsidRPr="002D2218" w:rsidRDefault="00D75FFA" w:rsidP="002A52F6">
      <w:pPr>
        <w:ind w:left="0"/>
        <w:rPr>
          <w:lang w:val="pl-PL"/>
        </w:rPr>
      </w:pPr>
      <w:r w:rsidRPr="002D2218">
        <w:rPr>
          <w:lang w:val="pl-PL"/>
        </w:rPr>
        <w:t xml:space="preserve"> </w:t>
      </w:r>
    </w:p>
    <w:tbl>
      <w:tblPr>
        <w:tblStyle w:val="TableGrid"/>
        <w:tblW w:w="10058" w:type="dxa"/>
        <w:tblInd w:w="-313" w:type="dxa"/>
        <w:tblCellMar>
          <w:top w:w="83" w:type="dxa"/>
          <w:left w:w="76" w:type="dxa"/>
          <w:right w:w="72" w:type="dxa"/>
        </w:tblCellMar>
        <w:tblLook w:val="04A0"/>
      </w:tblPr>
      <w:tblGrid>
        <w:gridCol w:w="10058"/>
      </w:tblGrid>
      <w:tr w:rsidR="00ED59DF" w:rsidTr="002A52F6">
        <w:trPr>
          <w:trHeight w:val="11550"/>
        </w:trPr>
        <w:tc>
          <w:tcPr>
            <w:tcW w:w="10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DF" w:rsidRPr="002A52F6" w:rsidRDefault="002D2218" w:rsidP="002D2218">
            <w:pPr>
              <w:ind w:left="0"/>
              <w:rPr>
                <w:b/>
                <w:u w:val="single"/>
                <w:lang w:val="pl-PL"/>
              </w:rPr>
            </w:pPr>
            <w:r w:rsidRPr="002A52F6">
              <w:rPr>
                <w:b/>
                <w:u w:val="single"/>
                <w:lang w:val="pl-PL"/>
              </w:rPr>
              <w:t>1.</w:t>
            </w:r>
            <w:r w:rsidR="00D75FFA" w:rsidRPr="002A52F6">
              <w:rPr>
                <w:b/>
                <w:u w:val="single"/>
                <w:lang w:val="pl-PL"/>
              </w:rPr>
              <w:t>WYMAGANE DOKUMENTY;</w:t>
            </w:r>
          </w:p>
          <w:p w:rsidR="00ED59DF" w:rsidRPr="002D2218" w:rsidRDefault="007911D3" w:rsidP="007911D3">
            <w:pPr>
              <w:ind w:left="0" w:right="162"/>
              <w:rPr>
                <w:lang w:val="pl-PL"/>
              </w:rPr>
            </w:pPr>
            <w:r>
              <w:rPr>
                <w:sz w:val="20"/>
                <w:lang w:val="pl-PL"/>
              </w:rPr>
              <w:t>- z</w:t>
            </w:r>
            <w:r w:rsidR="00D75FFA" w:rsidRPr="002D2218">
              <w:rPr>
                <w:sz w:val="20"/>
                <w:lang w:val="pl-PL"/>
              </w:rPr>
              <w:t>głoszenie zamiaru wniesienia opłaty jednorazowej z tytułu przekształcenia prawa użytkowania wieczystego w prawo własności z wnioskiem o udzielenie bonifikaty</w:t>
            </w:r>
          </w:p>
          <w:p w:rsidR="00ED59DF" w:rsidRDefault="007911D3" w:rsidP="007911D3">
            <w:pPr>
              <w:ind w:left="0" w:right="162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- w</w:t>
            </w:r>
            <w:r w:rsidR="00D75FFA" w:rsidRPr="002D2218">
              <w:rPr>
                <w:sz w:val="20"/>
                <w:lang w:val="pl-PL"/>
              </w:rPr>
              <w:t xml:space="preserve"> przypadku o ubieganie się o bonifikatę 99% - dokumenty potwierdzające spełnienie warunków przyznania bonifikaty</w:t>
            </w:r>
          </w:p>
          <w:p w:rsidR="007911D3" w:rsidRPr="002D2218" w:rsidRDefault="007911D3" w:rsidP="007911D3">
            <w:pPr>
              <w:ind w:left="0" w:right="162"/>
              <w:rPr>
                <w:lang w:val="pl-PL"/>
              </w:rPr>
            </w:pPr>
          </w:p>
          <w:p w:rsidR="00ED59DF" w:rsidRPr="007911D3" w:rsidRDefault="002D2218" w:rsidP="002D2218">
            <w:pPr>
              <w:ind w:left="0"/>
              <w:rPr>
                <w:b/>
                <w:sz w:val="24"/>
                <w:lang w:val="pl-PL"/>
              </w:rPr>
            </w:pPr>
            <w:r w:rsidRPr="007911D3">
              <w:rPr>
                <w:b/>
                <w:u w:val="single" w:color="000000"/>
                <w:lang w:val="pl-PL"/>
              </w:rPr>
              <w:t>2.</w:t>
            </w:r>
            <w:r w:rsidR="00D75FFA" w:rsidRPr="007911D3">
              <w:rPr>
                <w:b/>
                <w:u w:val="single" w:color="000000"/>
                <w:lang w:val="pl-PL"/>
              </w:rPr>
              <w:t>PODSTAWA PRAWNA:</w:t>
            </w:r>
          </w:p>
          <w:p w:rsidR="00ED59DF" w:rsidRPr="002D2218" w:rsidRDefault="007911D3" w:rsidP="007911D3">
            <w:pPr>
              <w:spacing w:after="236" w:line="248" w:lineRule="auto"/>
              <w:ind w:left="0" w:right="162"/>
              <w:rPr>
                <w:lang w:val="pl-PL"/>
              </w:rPr>
            </w:pPr>
            <w:r>
              <w:rPr>
                <w:sz w:val="20"/>
                <w:lang w:val="pl-PL"/>
              </w:rPr>
              <w:t xml:space="preserve">- </w:t>
            </w:r>
            <w:r w:rsidR="00D75FFA" w:rsidRPr="002D2218">
              <w:rPr>
                <w:sz w:val="20"/>
                <w:lang w:val="pl-PL"/>
              </w:rPr>
              <w:t>Ustawa z dnia 20 lipca 2018r. o przekształceniu prawa użytkowania wieczystego gruntów zabudowanych na cele mieszkaniowe w prawo własności tych gruntów (Dz. U. z 2019r. poz. 916 ze zm.)</w:t>
            </w:r>
          </w:p>
          <w:p w:rsidR="00ED59DF" w:rsidRPr="00E74F78" w:rsidRDefault="002D2218" w:rsidP="002D2218">
            <w:pPr>
              <w:ind w:left="0"/>
              <w:rPr>
                <w:lang w:val="pl-PL"/>
              </w:rPr>
            </w:pPr>
            <w:r w:rsidRPr="00E74F78">
              <w:rPr>
                <w:b/>
                <w:u w:val="single" w:color="000000"/>
                <w:lang w:val="pl-PL"/>
              </w:rPr>
              <w:t>3</w:t>
            </w:r>
            <w:r w:rsidRPr="00E74F78">
              <w:rPr>
                <w:u w:val="single" w:color="000000"/>
                <w:lang w:val="pl-PL"/>
              </w:rPr>
              <w:t>.</w:t>
            </w:r>
            <w:r w:rsidR="00D75FFA" w:rsidRPr="00E74F78">
              <w:rPr>
                <w:b/>
                <w:u w:val="single" w:color="000000"/>
                <w:lang w:val="pl-PL"/>
              </w:rPr>
              <w:t>OPŁATY:</w:t>
            </w:r>
          </w:p>
          <w:p w:rsidR="00ED59DF" w:rsidRPr="002D2218" w:rsidRDefault="007911D3">
            <w:pPr>
              <w:spacing w:after="236"/>
              <w:ind w:left="0"/>
              <w:rPr>
                <w:lang w:val="pl-PL"/>
              </w:rPr>
            </w:pPr>
            <w:r>
              <w:rPr>
                <w:sz w:val="20"/>
                <w:lang w:val="pl-PL"/>
              </w:rPr>
              <w:t xml:space="preserve">Zgłoszenie zamiaru - </w:t>
            </w:r>
            <w:r w:rsidR="00D75FFA" w:rsidRPr="002D2218">
              <w:rPr>
                <w:sz w:val="20"/>
                <w:lang w:val="pl-PL"/>
              </w:rPr>
              <w:t xml:space="preserve">nie podlega </w:t>
            </w:r>
            <w:r>
              <w:rPr>
                <w:sz w:val="20"/>
                <w:lang w:val="pl-PL"/>
              </w:rPr>
              <w:t>o</w:t>
            </w:r>
            <w:r w:rsidR="00D75FFA" w:rsidRPr="002D2218">
              <w:rPr>
                <w:sz w:val="20"/>
                <w:lang w:val="pl-PL"/>
              </w:rPr>
              <w:t>płacie skarbowej</w:t>
            </w:r>
          </w:p>
          <w:p w:rsidR="00ED59DF" w:rsidRPr="00E74F78" w:rsidRDefault="002D2218" w:rsidP="002D2218">
            <w:pPr>
              <w:ind w:left="0"/>
              <w:rPr>
                <w:b/>
                <w:lang w:val="pl-PL"/>
              </w:rPr>
            </w:pPr>
            <w:r w:rsidRPr="00E74F78">
              <w:rPr>
                <w:b/>
                <w:u w:val="single" w:color="000000"/>
                <w:lang w:val="pl-PL"/>
              </w:rPr>
              <w:t>4.</w:t>
            </w:r>
            <w:r w:rsidR="00D75FFA" w:rsidRPr="00E74F78">
              <w:rPr>
                <w:b/>
                <w:u w:val="single" w:color="000000"/>
                <w:lang w:val="pl-PL"/>
              </w:rPr>
              <w:t>FORMA ZAŁATWIENIA SPRAWY</w:t>
            </w:r>
          </w:p>
          <w:p w:rsidR="002D2218" w:rsidRPr="002D2218" w:rsidRDefault="00D75FFA" w:rsidP="002D2218">
            <w:pPr>
              <w:spacing w:after="254" w:line="230" w:lineRule="auto"/>
              <w:ind w:left="7" w:right="173"/>
              <w:rPr>
                <w:lang w:val="pl-PL"/>
              </w:rPr>
            </w:pPr>
            <w:r w:rsidRPr="002D2218">
              <w:rPr>
                <w:sz w:val="20"/>
                <w:lang w:val="pl-PL"/>
              </w:rPr>
              <w:t>Pisemna informacja do właściciela gruntu o wysokości opłaty jednorazowej oraz wysokości kwoty należnej do zapłaty. Po uiszczeniu opłaty jednorazowej — zaświadczenie o wniesieniu opłaty.</w:t>
            </w:r>
          </w:p>
          <w:p w:rsidR="00ED59DF" w:rsidRPr="002D2218" w:rsidRDefault="002D2218" w:rsidP="002D2218">
            <w:pPr>
              <w:spacing w:line="230" w:lineRule="auto"/>
              <w:ind w:left="7" w:right="173"/>
              <w:rPr>
                <w:lang w:val="pl-PL"/>
              </w:rPr>
            </w:pPr>
            <w:r w:rsidRPr="002D2218">
              <w:rPr>
                <w:b/>
                <w:u w:val="single"/>
                <w:lang w:val="pl-PL"/>
              </w:rPr>
              <w:t>5.</w:t>
            </w:r>
            <w:r w:rsidR="00D75FFA" w:rsidRPr="002D2218">
              <w:rPr>
                <w:b/>
                <w:u w:val="single" w:color="000000"/>
                <w:lang w:val="pl-PL"/>
              </w:rPr>
              <w:t>MIEJSCE ZŁOŻENIA DOKUMENTU 1 ODBIORU:</w:t>
            </w:r>
          </w:p>
          <w:p w:rsidR="00ED59DF" w:rsidRPr="002D2218" w:rsidRDefault="00D75FFA">
            <w:pPr>
              <w:ind w:left="0"/>
              <w:rPr>
                <w:lang w:val="pl-PL"/>
              </w:rPr>
            </w:pPr>
            <w:r w:rsidRPr="002D2218">
              <w:rPr>
                <w:sz w:val="20"/>
                <w:lang w:val="pl-PL"/>
              </w:rPr>
              <w:t>Zgłoszenie zamiaru wraz z wymaganymi dokumentami można:</w:t>
            </w:r>
          </w:p>
          <w:p w:rsidR="00ED59DF" w:rsidRPr="007911D3" w:rsidRDefault="007911D3" w:rsidP="007911D3">
            <w:pPr>
              <w:ind w:left="0" w:right="162"/>
              <w:rPr>
                <w:lang w:val="pl-PL"/>
              </w:rPr>
            </w:pPr>
            <w:r>
              <w:rPr>
                <w:sz w:val="20"/>
                <w:lang w:val="pl-PL"/>
              </w:rPr>
              <w:t xml:space="preserve">- </w:t>
            </w:r>
            <w:r w:rsidR="00D75FFA" w:rsidRPr="002D2218">
              <w:rPr>
                <w:sz w:val="20"/>
                <w:lang w:val="pl-PL"/>
              </w:rPr>
              <w:t xml:space="preserve">przesłać na adres: Starostwo Powiatowe w Żyrardowie, ul. </w:t>
            </w:r>
            <w:r w:rsidR="00D75FFA" w:rsidRPr="007911D3">
              <w:rPr>
                <w:sz w:val="20"/>
                <w:lang w:val="pl-PL"/>
              </w:rPr>
              <w:t>Limanowskiego 45, 96-300 Żyrardów</w:t>
            </w:r>
          </w:p>
          <w:p w:rsidR="002D2218" w:rsidRPr="002D2218" w:rsidRDefault="007911D3" w:rsidP="007911D3">
            <w:pPr>
              <w:spacing w:line="267" w:lineRule="auto"/>
              <w:ind w:left="0" w:right="162"/>
              <w:rPr>
                <w:lang w:val="pl-PL"/>
              </w:rPr>
            </w:pPr>
            <w:r>
              <w:rPr>
                <w:sz w:val="20"/>
                <w:lang w:val="pl-PL"/>
              </w:rPr>
              <w:t xml:space="preserve">- </w:t>
            </w:r>
            <w:r w:rsidR="00D75FFA" w:rsidRPr="002D2218">
              <w:rPr>
                <w:sz w:val="20"/>
                <w:lang w:val="pl-PL"/>
              </w:rPr>
              <w:t xml:space="preserve">złożyć w biurze podawczym w budynku Starostwa Powiatowego, I piętro </w:t>
            </w:r>
            <w:r>
              <w:rPr>
                <w:sz w:val="20"/>
                <w:lang w:val="pl-PL"/>
              </w:rPr>
              <w:t xml:space="preserve">lub przez </w:t>
            </w:r>
            <w:proofErr w:type="spellStart"/>
            <w:r>
              <w:rPr>
                <w:sz w:val="20"/>
                <w:lang w:val="pl-PL"/>
              </w:rPr>
              <w:t>ePUAP</w:t>
            </w:r>
            <w:proofErr w:type="spellEnd"/>
          </w:p>
          <w:p w:rsidR="00ED59DF" w:rsidRPr="002D2218" w:rsidRDefault="002D2218" w:rsidP="002D2218">
            <w:pPr>
              <w:spacing w:line="267" w:lineRule="auto"/>
              <w:ind w:left="0" w:right="162"/>
              <w:rPr>
                <w:lang w:val="pl-PL"/>
              </w:rPr>
            </w:pPr>
            <w:r w:rsidRPr="002D2218">
              <w:rPr>
                <w:sz w:val="20"/>
                <w:lang w:val="pl-PL"/>
              </w:rPr>
              <w:t>Postępowanie</w:t>
            </w:r>
            <w:r w:rsidR="00D75FFA" w:rsidRPr="002D2218">
              <w:rPr>
                <w:sz w:val="20"/>
                <w:lang w:val="pl-PL"/>
              </w:rPr>
              <w:t xml:space="preserve"> kończy się wydaniem decyzji administracyjnej:</w:t>
            </w:r>
          </w:p>
          <w:p w:rsidR="002D2218" w:rsidRPr="002D2218" w:rsidRDefault="007911D3" w:rsidP="007911D3">
            <w:pPr>
              <w:spacing w:line="258" w:lineRule="auto"/>
              <w:ind w:left="0" w:right="162"/>
              <w:rPr>
                <w:lang w:val="pl-PL"/>
              </w:rPr>
            </w:pPr>
            <w:r>
              <w:rPr>
                <w:sz w:val="20"/>
                <w:lang w:val="pl-PL"/>
              </w:rPr>
              <w:t xml:space="preserve">- </w:t>
            </w:r>
            <w:r w:rsidR="00D75FFA" w:rsidRPr="002D2218">
              <w:rPr>
                <w:sz w:val="20"/>
                <w:lang w:val="pl-PL"/>
              </w:rPr>
              <w:t xml:space="preserve">doręczonej za pośrednictwem Poczty Polskiej, </w:t>
            </w:r>
          </w:p>
          <w:p w:rsidR="00ED59DF" w:rsidRDefault="007911D3" w:rsidP="007911D3">
            <w:pPr>
              <w:spacing w:line="258" w:lineRule="auto"/>
              <w:ind w:left="0" w:right="162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 xml:space="preserve">- </w:t>
            </w:r>
            <w:r w:rsidR="00D75FFA" w:rsidRPr="002D2218">
              <w:rPr>
                <w:sz w:val="20"/>
                <w:lang w:val="pl-PL"/>
              </w:rPr>
              <w:t>lub odbiór osobiście w Wydziale Geodezji i Gospodarki Nieruchomościami.</w:t>
            </w:r>
          </w:p>
          <w:p w:rsidR="007911D3" w:rsidRPr="002D2218" w:rsidRDefault="007911D3" w:rsidP="007911D3">
            <w:pPr>
              <w:spacing w:line="258" w:lineRule="auto"/>
              <w:ind w:left="0" w:right="162"/>
              <w:rPr>
                <w:lang w:val="pl-PL"/>
              </w:rPr>
            </w:pPr>
          </w:p>
          <w:p w:rsidR="00ED59DF" w:rsidRPr="00E74F78" w:rsidRDefault="002D2218" w:rsidP="002D2218">
            <w:pPr>
              <w:ind w:left="0"/>
              <w:rPr>
                <w:b/>
                <w:lang w:val="pl-PL"/>
              </w:rPr>
            </w:pPr>
            <w:r w:rsidRPr="00E74F78">
              <w:rPr>
                <w:b/>
                <w:u w:val="single" w:color="000000"/>
                <w:lang w:val="pl-PL"/>
              </w:rPr>
              <w:t>6.</w:t>
            </w:r>
            <w:r w:rsidR="00D75FFA" w:rsidRPr="00E74F78">
              <w:rPr>
                <w:b/>
                <w:u w:val="single" w:color="000000"/>
                <w:lang w:val="pl-PL"/>
              </w:rPr>
              <w:t>K</w:t>
            </w:r>
            <w:r w:rsidRPr="00E74F78">
              <w:rPr>
                <w:b/>
                <w:u w:val="single" w:color="000000"/>
                <w:lang w:val="pl-PL"/>
              </w:rPr>
              <w:t>O</w:t>
            </w:r>
            <w:r w:rsidR="00D75FFA" w:rsidRPr="00E74F78">
              <w:rPr>
                <w:b/>
                <w:u w:val="single" w:color="000000"/>
                <w:lang w:val="pl-PL"/>
              </w:rPr>
              <w:t>MÓRKA ODPOWIEDZIALNA</w:t>
            </w:r>
            <w:r w:rsidRPr="00E74F78">
              <w:rPr>
                <w:b/>
                <w:u w:val="single" w:color="000000"/>
                <w:lang w:val="pl-PL"/>
              </w:rPr>
              <w:t>:</w:t>
            </w:r>
          </w:p>
          <w:p w:rsidR="00ED59DF" w:rsidRPr="002D2218" w:rsidRDefault="00D75FFA">
            <w:pPr>
              <w:spacing w:after="206"/>
              <w:ind w:left="7"/>
              <w:rPr>
                <w:lang w:val="pl-PL"/>
              </w:rPr>
            </w:pPr>
            <w:r w:rsidRPr="002D2218">
              <w:rPr>
                <w:sz w:val="20"/>
                <w:lang w:val="pl-PL"/>
              </w:rPr>
              <w:t>Wydział Geodezji i Gospodarki Nieruchomościami (tel. 046 855 37 17 wew. 55).</w:t>
            </w:r>
          </w:p>
          <w:p w:rsidR="00ED59DF" w:rsidRPr="002D2218" w:rsidRDefault="002D2218" w:rsidP="002D2218">
            <w:pPr>
              <w:ind w:left="0"/>
              <w:rPr>
                <w:b/>
                <w:lang w:val="pl-PL"/>
              </w:rPr>
            </w:pPr>
            <w:r w:rsidRPr="002D2218">
              <w:rPr>
                <w:b/>
                <w:u w:val="single" w:color="000000"/>
                <w:lang w:val="pl-PL"/>
              </w:rPr>
              <w:t>7.</w:t>
            </w:r>
            <w:r w:rsidR="00D75FFA" w:rsidRPr="002D2218">
              <w:rPr>
                <w:b/>
                <w:u w:val="single" w:color="000000"/>
                <w:lang w:val="pl-PL"/>
              </w:rPr>
              <w:t>TERMIN ZAŁATWIENIA SPRAWY:</w:t>
            </w:r>
          </w:p>
          <w:p w:rsidR="00ED59DF" w:rsidRPr="002D2218" w:rsidRDefault="00D75FFA">
            <w:pPr>
              <w:spacing w:after="249"/>
              <w:ind w:left="72"/>
              <w:rPr>
                <w:lang w:val="pl-PL"/>
              </w:rPr>
            </w:pPr>
            <w:r w:rsidRPr="002D2218">
              <w:rPr>
                <w:sz w:val="20"/>
                <w:lang w:val="pl-PL"/>
              </w:rPr>
              <w:t>14 dni od złożenia wniosku</w:t>
            </w:r>
          </w:p>
          <w:p w:rsidR="00ED59DF" w:rsidRPr="002D2218" w:rsidRDefault="00D75FFA">
            <w:pPr>
              <w:ind w:left="0"/>
              <w:rPr>
                <w:b/>
                <w:lang w:val="pl-PL"/>
              </w:rPr>
            </w:pPr>
            <w:r w:rsidRPr="002D2218">
              <w:rPr>
                <w:b/>
                <w:u w:val="single" w:color="000000"/>
                <w:lang w:val="pl-PL"/>
              </w:rPr>
              <w:t>8. TRYB ODWOŁAWCZY:</w:t>
            </w:r>
          </w:p>
          <w:p w:rsidR="00ED59DF" w:rsidRPr="002D2218" w:rsidRDefault="00D75FFA">
            <w:pPr>
              <w:spacing w:after="242" w:line="224" w:lineRule="auto"/>
              <w:ind w:left="0"/>
              <w:jc w:val="both"/>
              <w:rPr>
                <w:lang w:val="pl-PL"/>
              </w:rPr>
            </w:pPr>
            <w:r w:rsidRPr="002D2218">
              <w:rPr>
                <w:sz w:val="20"/>
                <w:lang w:val="pl-PL"/>
              </w:rPr>
              <w:t>Jeżeli właściciel nieruchomości nie zgadza się z zawartą w zaświadczeniu informacją o wysokości i okresie wnoszenia opłaty, może złożyć do Starosty Powiatu Żyrardowskiego, w terminie 2 miesięcy od dnia doręczenia zaświadczenia, wniosek o ustalenie wysokości lub okresu wnoszenia tej opłaty w drodze decyzji.</w:t>
            </w:r>
            <w:r w:rsidR="007911D3">
              <w:rPr>
                <w:sz w:val="20"/>
                <w:lang w:val="pl-PL"/>
              </w:rPr>
              <w:t xml:space="preserve"> Od powyżej decyzji </w:t>
            </w:r>
            <w:r w:rsidR="00F35F84">
              <w:rPr>
                <w:sz w:val="20"/>
                <w:lang w:val="pl-PL"/>
              </w:rPr>
              <w:t>wnosi się</w:t>
            </w:r>
            <w:r w:rsidR="007911D3">
              <w:rPr>
                <w:sz w:val="20"/>
                <w:lang w:val="pl-PL"/>
              </w:rPr>
              <w:t xml:space="preserve"> odwołanie </w:t>
            </w:r>
            <w:r w:rsidR="00F35F84">
              <w:rPr>
                <w:sz w:val="20"/>
                <w:lang w:val="pl-PL"/>
              </w:rPr>
              <w:t xml:space="preserve"> do Samorządowego Kolegium Odwoławczego w Warszawie w terminie 14 dni od dnia doręczenia decyzji, za pośrednictwem Starosty Powiatu Żyrardowskiego.</w:t>
            </w:r>
          </w:p>
          <w:p w:rsidR="00ED59DF" w:rsidRDefault="00D75FFA">
            <w:pPr>
              <w:ind w:left="50"/>
              <w:rPr>
                <w:b/>
                <w:u w:val="single" w:color="000000"/>
                <w:lang w:val="pl-PL"/>
              </w:rPr>
            </w:pPr>
            <w:r w:rsidRPr="003A162B">
              <w:rPr>
                <w:b/>
                <w:u w:val="single" w:color="000000"/>
                <w:lang w:val="pl-PL"/>
              </w:rPr>
              <w:t>UWAGI:</w:t>
            </w:r>
          </w:p>
          <w:p w:rsidR="002A52F6" w:rsidRPr="002A52F6" w:rsidRDefault="002A52F6">
            <w:pPr>
              <w:ind w:left="50"/>
              <w:rPr>
                <w:lang w:val="pl-PL"/>
              </w:rPr>
            </w:pPr>
            <w:r w:rsidRPr="002A52F6">
              <w:rPr>
                <w:lang w:val="pl-PL"/>
              </w:rPr>
              <w:t>Brak</w:t>
            </w:r>
          </w:p>
          <w:p w:rsidR="00ED59DF" w:rsidRPr="003A162B" w:rsidRDefault="00D75FFA">
            <w:pPr>
              <w:ind w:left="50"/>
              <w:rPr>
                <w:b/>
                <w:lang w:val="pl-PL"/>
              </w:rPr>
            </w:pPr>
            <w:r w:rsidRPr="003A162B">
              <w:rPr>
                <w:b/>
                <w:u w:val="single" w:color="000000"/>
                <w:lang w:val="pl-PL"/>
              </w:rPr>
              <w:t>ZAŁĄCZNIKI</w:t>
            </w:r>
            <w:r w:rsidRPr="003A162B">
              <w:rPr>
                <w:b/>
                <w:lang w:val="pl-PL"/>
              </w:rPr>
              <w:t>:</w:t>
            </w:r>
          </w:p>
          <w:p w:rsidR="00ED59DF" w:rsidRDefault="00D75FFA">
            <w:pPr>
              <w:ind w:left="50"/>
              <w:rPr>
                <w:sz w:val="20"/>
                <w:lang w:val="pl-PL"/>
              </w:rPr>
            </w:pPr>
            <w:r w:rsidRPr="002D2218">
              <w:rPr>
                <w:sz w:val="20"/>
                <w:lang w:val="pl-PL"/>
              </w:rPr>
              <w:t>Brak</w:t>
            </w:r>
          </w:p>
          <w:p w:rsidR="002A52F6" w:rsidRDefault="002A52F6">
            <w:pPr>
              <w:ind w:left="50"/>
              <w:rPr>
                <w:sz w:val="20"/>
                <w:lang w:val="pl-PL"/>
              </w:rPr>
            </w:pPr>
          </w:p>
          <w:p w:rsidR="002A52F6" w:rsidRPr="007C0E79" w:rsidRDefault="002A52F6" w:rsidP="002A52F6">
            <w:pPr>
              <w:ind w:left="58"/>
              <w:rPr>
                <w:i/>
                <w:sz w:val="20"/>
                <w:lang w:val="pl-PL"/>
              </w:rPr>
            </w:pPr>
            <w:r>
              <w:rPr>
                <w:i/>
                <w:sz w:val="20"/>
                <w:lang w:val="pl-PL"/>
              </w:rPr>
              <w:t xml:space="preserve">                                         </w:t>
            </w:r>
            <w:r w:rsidRPr="007C0E79">
              <w:rPr>
                <w:i/>
                <w:sz w:val="20"/>
                <w:lang w:val="pl-PL"/>
              </w:rPr>
              <w:t xml:space="preserve">Opracowała                                                                                  Sprawdził </w:t>
            </w:r>
          </w:p>
          <w:p w:rsidR="002A52F6" w:rsidRPr="007C0E79" w:rsidRDefault="002A52F6" w:rsidP="002A52F6">
            <w:pPr>
              <w:ind w:left="58"/>
              <w:rPr>
                <w:i/>
                <w:sz w:val="20"/>
                <w:lang w:val="pl-PL"/>
              </w:rPr>
            </w:pPr>
            <w:r w:rsidRPr="007C0E79">
              <w:rPr>
                <w:i/>
                <w:sz w:val="20"/>
                <w:lang w:val="pl-PL"/>
              </w:rPr>
              <w:t xml:space="preserve">                                  Grażyna Olejniczak                                                                   Franciszek Stawicki</w:t>
            </w:r>
          </w:p>
          <w:p w:rsidR="002A52F6" w:rsidRPr="007C0E79" w:rsidRDefault="002A52F6" w:rsidP="002A52F6">
            <w:pPr>
              <w:ind w:left="58"/>
              <w:rPr>
                <w:i/>
                <w:sz w:val="20"/>
                <w:lang w:val="pl-PL"/>
              </w:rPr>
            </w:pPr>
            <w:r w:rsidRPr="007C0E79">
              <w:rPr>
                <w:i/>
                <w:sz w:val="20"/>
                <w:lang w:val="pl-PL"/>
              </w:rPr>
              <w:t xml:space="preserve">                        Inspektor w Wydziale Geodezji                                                  </w:t>
            </w:r>
            <w:r w:rsidR="009E0B30">
              <w:rPr>
                <w:i/>
                <w:sz w:val="20"/>
                <w:lang w:val="pl-PL"/>
              </w:rPr>
              <w:t xml:space="preserve">  </w:t>
            </w:r>
            <w:r w:rsidRPr="007C0E79">
              <w:rPr>
                <w:i/>
                <w:sz w:val="20"/>
                <w:lang w:val="pl-PL"/>
              </w:rPr>
              <w:t xml:space="preserve">Dyrektor Wydziału Geodezji </w:t>
            </w:r>
          </w:p>
          <w:p w:rsidR="002A52F6" w:rsidRPr="007C0E79" w:rsidRDefault="002A52F6" w:rsidP="002A52F6">
            <w:pPr>
              <w:ind w:left="0"/>
              <w:rPr>
                <w:i/>
                <w:sz w:val="20"/>
                <w:lang w:val="pl-PL"/>
              </w:rPr>
            </w:pPr>
            <w:r w:rsidRPr="007C0E79">
              <w:rPr>
                <w:i/>
                <w:sz w:val="20"/>
                <w:lang w:val="pl-PL"/>
              </w:rPr>
              <w:t xml:space="preserve">                       i Gospodarki Nieruchomościami                                               </w:t>
            </w:r>
            <w:r w:rsidR="009E0B30">
              <w:rPr>
                <w:i/>
                <w:sz w:val="20"/>
                <w:lang w:val="pl-PL"/>
              </w:rPr>
              <w:t xml:space="preserve"> </w:t>
            </w:r>
            <w:r w:rsidRPr="007C0E79">
              <w:rPr>
                <w:i/>
                <w:sz w:val="20"/>
                <w:lang w:val="pl-PL"/>
              </w:rPr>
              <w:t xml:space="preserve"> i Gospodarki Nieruchomościami</w:t>
            </w:r>
          </w:p>
          <w:p w:rsidR="002A52F6" w:rsidRPr="000A3C6D" w:rsidRDefault="002A52F6" w:rsidP="002A52F6">
            <w:pPr>
              <w:tabs>
                <w:tab w:val="left" w:pos="7650"/>
              </w:tabs>
              <w:spacing w:after="20"/>
              <w:ind w:left="0"/>
              <w:rPr>
                <w:sz w:val="16"/>
                <w:lang w:val="pl-PL"/>
              </w:rPr>
            </w:pPr>
            <w:r>
              <w:rPr>
                <w:sz w:val="20"/>
                <w:lang w:val="pl-PL"/>
              </w:rPr>
              <w:t xml:space="preserve">    </w:t>
            </w:r>
            <w:r>
              <w:rPr>
                <w:sz w:val="20"/>
                <w:lang w:val="pl-PL"/>
              </w:rPr>
              <w:tab/>
            </w:r>
          </w:p>
          <w:p w:rsidR="002A52F6" w:rsidRDefault="002A52F6" w:rsidP="002A52F6">
            <w:pPr>
              <w:tabs>
                <w:tab w:val="left" w:pos="6705"/>
              </w:tabs>
              <w:ind w:left="0"/>
              <w:rPr>
                <w:sz w:val="16"/>
                <w:lang w:val="pl-PL"/>
              </w:rPr>
            </w:pPr>
            <w:r>
              <w:rPr>
                <w:sz w:val="16"/>
                <w:lang w:val="pl-PL"/>
              </w:rPr>
              <w:tab/>
              <w:t xml:space="preserve">                                         Data 5.10.2020 r.</w:t>
            </w:r>
          </w:p>
          <w:p w:rsidR="00ED59DF" w:rsidRPr="002A52F6" w:rsidRDefault="00D75FFA" w:rsidP="002A52F6">
            <w:pPr>
              <w:tabs>
                <w:tab w:val="center" w:pos="1142"/>
                <w:tab w:val="center" w:pos="4491"/>
                <w:tab w:val="center" w:pos="8344"/>
              </w:tabs>
              <w:spacing w:after="20"/>
              <w:ind w:left="0"/>
              <w:rPr>
                <w:sz w:val="20"/>
                <w:lang w:val="pl-PL"/>
              </w:rPr>
            </w:pPr>
            <w:r w:rsidRPr="002D2218">
              <w:rPr>
                <w:sz w:val="20"/>
                <w:lang w:val="pl-PL"/>
              </w:rPr>
              <w:tab/>
            </w:r>
            <w:r w:rsidR="002D2218">
              <w:rPr>
                <w:sz w:val="20"/>
                <w:lang w:val="pl-PL"/>
              </w:rPr>
              <w:t xml:space="preserve">    </w:t>
            </w:r>
          </w:p>
        </w:tc>
      </w:tr>
    </w:tbl>
    <w:p w:rsidR="008A4893" w:rsidRDefault="008A4893" w:rsidP="003A162B">
      <w:pPr>
        <w:ind w:left="0"/>
      </w:pPr>
    </w:p>
    <w:sectPr w:rsidR="008A4893" w:rsidSect="008A4893">
      <w:pgSz w:w="11920" w:h="16840"/>
      <w:pgMar w:top="454" w:right="1440" w:bottom="1422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2672B1"/>
    <w:multiLevelType w:val="hybridMultilevel"/>
    <w:tmpl w:val="C0167FC8"/>
    <w:lvl w:ilvl="0" w:tplc="9F980596">
      <w:start w:val="1"/>
      <w:numFmt w:val="decimal"/>
      <w:lvlText w:val="%1."/>
      <w:lvlJc w:val="left"/>
      <w:pPr>
        <w:ind w:left="216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szCs w:val="22"/>
        <w:u w:val="single"/>
        <w:bdr w:val="none" w:sz="0" w:space="0" w:color="auto"/>
        <w:shd w:val="clear" w:color="auto" w:fill="auto"/>
        <w:vertAlign w:val="baseline"/>
      </w:rPr>
    </w:lvl>
    <w:lvl w:ilvl="1" w:tplc="425C1F14">
      <w:start w:val="1"/>
      <w:numFmt w:val="bullet"/>
      <w:lvlText w:val="•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A2BA669C">
      <w:start w:val="1"/>
      <w:numFmt w:val="bullet"/>
      <w:lvlText w:val="▪"/>
      <w:lvlJc w:val="left"/>
      <w:pPr>
        <w:ind w:left="1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EED89BDA">
      <w:start w:val="1"/>
      <w:numFmt w:val="bullet"/>
      <w:lvlText w:val="•"/>
      <w:lvlJc w:val="left"/>
      <w:pPr>
        <w:ind w:left="2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94A4DA28">
      <w:start w:val="1"/>
      <w:numFmt w:val="bullet"/>
      <w:lvlText w:val="o"/>
      <w:lvlJc w:val="left"/>
      <w:pPr>
        <w:ind w:left="2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B02AE974">
      <w:start w:val="1"/>
      <w:numFmt w:val="bullet"/>
      <w:lvlText w:val="▪"/>
      <w:lvlJc w:val="left"/>
      <w:pPr>
        <w:ind w:left="3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A4502A72">
      <w:start w:val="1"/>
      <w:numFmt w:val="bullet"/>
      <w:lvlText w:val="•"/>
      <w:lvlJc w:val="left"/>
      <w:pPr>
        <w:ind w:left="4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D64CCCDA">
      <w:start w:val="1"/>
      <w:numFmt w:val="bullet"/>
      <w:lvlText w:val="o"/>
      <w:lvlJc w:val="left"/>
      <w:pPr>
        <w:ind w:left="5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82080700">
      <w:start w:val="1"/>
      <w:numFmt w:val="bullet"/>
      <w:lvlText w:val="▪"/>
      <w:lvlJc w:val="left"/>
      <w:pPr>
        <w:ind w:left="5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EB56F11"/>
    <w:multiLevelType w:val="hybridMultilevel"/>
    <w:tmpl w:val="40A45FB2"/>
    <w:lvl w:ilvl="0" w:tplc="82B4DC68">
      <w:start w:val="6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425"/>
  <w:characterSpacingControl w:val="doNotCompress"/>
  <w:compat>
    <w:useFELayout/>
  </w:compat>
  <w:rsids>
    <w:rsidRoot w:val="00ED59DF"/>
    <w:rsid w:val="00036AB3"/>
    <w:rsid w:val="000A53E3"/>
    <w:rsid w:val="000A546F"/>
    <w:rsid w:val="000E1415"/>
    <w:rsid w:val="002A52F6"/>
    <w:rsid w:val="002D2218"/>
    <w:rsid w:val="003A162B"/>
    <w:rsid w:val="00623341"/>
    <w:rsid w:val="007911D3"/>
    <w:rsid w:val="007E69AC"/>
    <w:rsid w:val="008A4893"/>
    <w:rsid w:val="00992199"/>
    <w:rsid w:val="009E0B30"/>
    <w:rsid w:val="00D02CE4"/>
    <w:rsid w:val="00D75FFA"/>
    <w:rsid w:val="00E74F78"/>
    <w:rsid w:val="00ED59DF"/>
    <w:rsid w:val="00F35F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A4893"/>
    <w:pPr>
      <w:spacing w:after="0"/>
      <w:ind w:left="1189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8A4893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D221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2218"/>
    <w:rPr>
      <w:rFonts w:ascii="Tahoma" w:eastAsia="Times New Roman" w:hAnsi="Tahoma" w:cs="Tahoma"/>
      <w:color w:val="000000"/>
      <w:sz w:val="16"/>
      <w:szCs w:val="16"/>
    </w:rPr>
  </w:style>
  <w:style w:type="paragraph" w:styleId="Akapitzlist">
    <w:name w:val="List Paragraph"/>
    <w:basedOn w:val="Normalny"/>
    <w:uiPriority w:val="34"/>
    <w:qFormat/>
    <w:rsid w:val="002D221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399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2794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word2</dc:creator>
  <cp:keywords/>
  <cp:lastModifiedBy>aneta.kozbial</cp:lastModifiedBy>
  <cp:revision>15</cp:revision>
  <cp:lastPrinted>2020-10-07T08:15:00Z</cp:lastPrinted>
  <dcterms:created xsi:type="dcterms:W3CDTF">2020-10-06T07:45:00Z</dcterms:created>
  <dcterms:modified xsi:type="dcterms:W3CDTF">2020-10-07T08:16:00Z</dcterms:modified>
</cp:coreProperties>
</file>