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10E0" w:rsidRDefault="003010E0" w:rsidP="00147F5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03449E" w:rsidRDefault="0003449E" w:rsidP="0003449E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3449E" w:rsidRDefault="0003449E" w:rsidP="0003449E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Dotyczący wykonania oraz dostawy materiałów szkoleniowych i informacyjnych do projektu „Eko żywienie i eko transport – bezpieczna żywność od producenta do konsumenta”</w:t>
      </w:r>
    </w:p>
    <w:p w:rsidR="0003449E" w:rsidRDefault="0003449E" w:rsidP="0003449E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3449E" w:rsidRDefault="0003449E" w:rsidP="0003449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03449E" w:rsidRDefault="0003449E" w:rsidP="0003449E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Powiat Żyrardowski, ul. Limanowskiego 45, 96-300 Żyrardów</w:t>
      </w:r>
    </w:p>
    <w:p w:rsidR="0003449E" w:rsidRDefault="0003449E" w:rsidP="0003449E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Telefon: 46 855 37 17, 46 855 22 19, Fax.: 46 855 20 21 </w:t>
      </w:r>
    </w:p>
    <w:p w:rsidR="0003449E" w:rsidRDefault="0003449E" w:rsidP="0003449E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03449E" w:rsidRDefault="0003449E" w:rsidP="0003449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03449E" w:rsidRDefault="0003449E" w:rsidP="0003449E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03449E" w:rsidRDefault="0003449E" w:rsidP="0003449E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03449E" w:rsidRDefault="0003449E" w:rsidP="0003449E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03449E" w:rsidRDefault="0003449E" w:rsidP="0003449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03449E" w:rsidRDefault="0003449E" w:rsidP="0003449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Odpowiadając na ogłoszenie w sprawie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wykonania oraz dostawy materiałów szkoleniowych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  <w:t>i informacyjnych do projektu „Eko żywienie i eko transport – bezpieczna żywność od producenta do konsumenta”</w:t>
      </w:r>
      <w:r>
        <w:rPr>
          <w:rFonts w:ascii="Arial" w:eastAsia="Times New Roman" w:hAnsi="Arial" w:cs="Arial"/>
          <w:sz w:val="20"/>
          <w:szCs w:val="20"/>
          <w:lang w:eastAsia="pl-PL"/>
        </w:rPr>
        <w:t>, oferuję wykonanie przedmiotu zamówienia, zgodnie ze specyfikacją istotnych warunków zamówienia, za:</w:t>
      </w:r>
    </w:p>
    <w:p w:rsidR="0003449E" w:rsidRDefault="0003449E" w:rsidP="0003449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8749" w:type="dxa"/>
        <w:tblLook w:val="04A0" w:firstRow="1" w:lastRow="0" w:firstColumn="1" w:lastColumn="0" w:noHBand="0" w:noVBand="1"/>
      </w:tblPr>
      <w:tblGrid>
        <w:gridCol w:w="597"/>
        <w:gridCol w:w="3013"/>
        <w:gridCol w:w="1779"/>
        <w:gridCol w:w="1779"/>
        <w:gridCol w:w="1581"/>
      </w:tblGrid>
      <w:tr w:rsidR="0003449E" w:rsidTr="0003449E">
        <w:trPr>
          <w:trHeight w:val="94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l.p.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</w:t>
            </w:r>
          </w:p>
        </w:tc>
      </w:tr>
      <w:tr w:rsidR="0003449E" w:rsidTr="0003449E">
        <w:trPr>
          <w:trHeight w:val="8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Pendrive 32 GB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449E" w:rsidTr="0003449E">
        <w:trPr>
          <w:trHeight w:val="39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Kalkulator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449E" w:rsidTr="0003449E">
        <w:trPr>
          <w:trHeight w:val="39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Piórnik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449E" w:rsidTr="0003449E">
        <w:trPr>
          <w:trHeight w:val="39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 karteczki z linijką plastikową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E" w:rsidRDefault="0003449E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3449E" w:rsidRDefault="0003449E" w:rsidP="000344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cena netto:……………………..………………..…………….. zł</w:t>
      </w:r>
    </w:p>
    <w:p w:rsidR="0003449E" w:rsidRDefault="0003449E" w:rsidP="000344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cena brutto:….…………………………………..…………….. zł</w:t>
      </w:r>
    </w:p>
    <w:p w:rsidR="0003449E" w:rsidRDefault="0003449E" w:rsidP="000344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03449E" w:rsidRDefault="0003449E" w:rsidP="000344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Termin wykonania zamówienia</w:t>
      </w:r>
      <w:r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:  20 dni od dnia podpisania umowy. </w:t>
      </w:r>
    </w:p>
    <w:p w:rsidR="0003449E" w:rsidRDefault="0003449E" w:rsidP="0003449E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Lucida Sans Unicode" w:hAnsi="Arial" w:cs="Arial"/>
          <w:b/>
          <w:kern w:val="2"/>
          <w:sz w:val="20"/>
          <w:szCs w:val="20"/>
          <w:lang w:eastAsia="zh-CN" w:bidi="hi-IN"/>
        </w:rPr>
      </w:pPr>
      <w:r>
        <w:rPr>
          <w:rFonts w:ascii="Arial" w:eastAsia="Lucida Sans Unicode" w:hAnsi="Arial" w:cs="Arial"/>
          <w:b/>
          <w:kern w:val="2"/>
          <w:sz w:val="20"/>
          <w:szCs w:val="20"/>
          <w:lang w:eastAsia="zh-CN" w:bidi="hi-IN"/>
        </w:rPr>
        <w:t xml:space="preserve">Forma i termin płatności: </w:t>
      </w:r>
    </w:p>
    <w:p w:rsidR="0003449E" w:rsidRDefault="0003449E" w:rsidP="0003449E">
      <w:pPr>
        <w:spacing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Zamawiający zobowiązuje się zapłacić wynagrodzenie za wykonywane usługi prze</w:t>
      </w:r>
      <w:r>
        <w:rPr>
          <w:rFonts w:ascii="Arial" w:eastAsia="Calibri" w:hAnsi="Arial" w:cs="Arial"/>
          <w:sz w:val="20"/>
          <w:szCs w:val="20"/>
        </w:rPr>
        <w:t>lewem na konto Wnioskodawcy po przedstawieniu faktury w terminie 30 dni od dnia otrzymania faktury za każdą turę zamówienia.</w:t>
      </w:r>
    </w:p>
    <w:p w:rsidR="0003449E" w:rsidRDefault="0003449E" w:rsidP="000344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03449E" w:rsidRDefault="0003449E" w:rsidP="0003449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zrealizuję przedmiot zamówienia zgodnie z terminami wymienionymi w SIWZ.</w:t>
      </w:r>
    </w:p>
    <w:p w:rsidR="0003449E" w:rsidRDefault="0003449E" w:rsidP="0003449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 się ze specyfikacją istotnych warunków zamówienia i nie wnoszę do niej żadnych zastrzeżeń oraz zdobyłem konieczne informacje do przygotowania oferty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właściwego wykonania zamówienia i przyjmuję wszystkie warunki SIWZ.</w:t>
      </w:r>
    </w:p>
    <w:p w:rsidR="0003449E" w:rsidRDefault="0003449E" w:rsidP="0003449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Oświadczam, że uważam się związany niniejszą ofertą na czas wskazany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specyfikacji istotnych warunków zamówienia tj. 30 dni od dnia ostatecznego składania ofert.</w:t>
      </w:r>
    </w:p>
    <w:p w:rsidR="0003449E" w:rsidRDefault="0003449E" w:rsidP="0003449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03449E" w:rsidRDefault="0003449E" w:rsidP="0003449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03449E" w:rsidRDefault="0003449E" w:rsidP="0003449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03449E" w:rsidRDefault="0003449E" w:rsidP="0003449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 zgodnie z art. 26, ust. 2d ustawy z dn. 29 stycznia 2004r. Prawo Zamówień Publicznych (Dz.U. z 2015 poz. 2164 ze zm.):</w:t>
      </w:r>
    </w:p>
    <w:p w:rsidR="0003449E" w:rsidRDefault="0003449E" w:rsidP="0003449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Informujemy, że nie należymy do grupy kapitałowej w rozumieniu ustawy z dnia 16 lutego 2007r. o ochronie konkurencji i konsumentów (Dz.U. z 2015, poz. 184 z późn. zm.) *</w:t>
      </w:r>
    </w:p>
    <w:p w:rsidR="0003449E" w:rsidRDefault="0003449E" w:rsidP="0003449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Informujemy, że należymy do grupy kapitałowej w rozumieniu ustawy z dnia 16 lutego 2007r. o ochronie konkurencji i konsumentów (Dz.U. z 2015, poz. 184 z późn. zm.)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w załączeniu przedkładam listę podmiotów należących do tej samej grupy kapitałowej. *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03449E" w:rsidRDefault="0003449E" w:rsidP="0003449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Załącznikami </w:t>
      </w:r>
      <w:r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03449E" w:rsidRDefault="0003449E" w:rsidP="0003449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03449E" w:rsidRDefault="0003449E" w:rsidP="0003449E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03449E" w:rsidRDefault="0003449E" w:rsidP="0003449E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03449E" w:rsidRDefault="0003449E" w:rsidP="0003449E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</w:p>
    <w:p w:rsidR="0003449E" w:rsidRDefault="0003449E" w:rsidP="0003449E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</w:p>
    <w:p w:rsidR="0003449E" w:rsidRDefault="0003449E" w:rsidP="000344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03449E" w:rsidRDefault="0003449E" w:rsidP="0003449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(pieczęć i podpisy osoby uprawnionej)</w:t>
      </w:r>
    </w:p>
    <w:p w:rsidR="0003449E" w:rsidRDefault="0003449E" w:rsidP="0003449E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03449E" w:rsidRDefault="0003449E" w:rsidP="0003449E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03449E" w:rsidRDefault="0003449E" w:rsidP="0003449E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Eko żywienie i eko transport – bezpieczna żywność od producenta do konsumenta”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spełniamy warunki udziału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postępowaniu określone szczegółowo w specyfikacji istotnych warunków zamawiającego, dotyczące w szczególności:</w:t>
      </w:r>
    </w:p>
    <w:p w:rsidR="0003449E" w:rsidRDefault="0003449E" w:rsidP="0003449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Posiadam pełną zdolność do czynności prawnych oraz mogę korzystać w pełni z praw publicznych. </w:t>
      </w:r>
    </w:p>
    <w:p w:rsidR="0003449E" w:rsidRDefault="0003449E" w:rsidP="0003449E">
      <w:pPr>
        <w:pStyle w:val="Akapitzlist"/>
        <w:numPr>
          <w:ilvl w:val="0"/>
          <w:numId w:val="4"/>
        </w:numPr>
        <w:spacing w:after="0" w:line="240" w:lineRule="auto"/>
        <w:ind w:left="1434" w:hanging="35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Posiadam kompetencje lub uprawnień do prowadzenia działalności w zakresie objętym zamówieniem. </w:t>
      </w:r>
    </w:p>
    <w:p w:rsidR="0003449E" w:rsidRDefault="0003449E" w:rsidP="0003449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Posiadam odpowiednią sytuację ekonomiczną lub finansową pozwalającą na realizację zamówienia.</w:t>
      </w:r>
    </w:p>
    <w:p w:rsidR="0003449E" w:rsidRDefault="0003449E" w:rsidP="0003449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Posiadam zdolności techniczne lub zawodowe umożliwiające realizację zamówienia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potwierdzenie spełnienia wyżej wymienionych warunków do oferty załączam wszelkie dokumenty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oświadczenia wskazane przez zamawiającego w specyfikacji istotnych warunków zamówienia.</w:t>
      </w:r>
    </w:p>
    <w:p w:rsidR="0003449E" w:rsidRDefault="0003449E" w:rsidP="0003449E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</w:p>
    <w:p w:rsidR="0003449E" w:rsidRDefault="0003449E" w:rsidP="0003449E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</w:p>
    <w:p w:rsidR="0003449E" w:rsidRDefault="0003449E" w:rsidP="0003449E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</w:p>
    <w:p w:rsidR="0003449E" w:rsidRDefault="0003449E" w:rsidP="0003449E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</w:p>
    <w:p w:rsidR="0003449E" w:rsidRDefault="0003449E" w:rsidP="0003449E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</w:p>
    <w:p w:rsidR="0003449E" w:rsidRDefault="0003449E" w:rsidP="0003449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03449E" w:rsidRDefault="0003449E" w:rsidP="0003449E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(pieczęć i podpisy osoby uprawnionej)</w:t>
      </w:r>
    </w:p>
    <w:p w:rsidR="0003449E" w:rsidRDefault="0003449E" w:rsidP="0003449E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03449E" w:rsidRDefault="0003449E" w:rsidP="0003449E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zleca, a Zleceniobiorca zobowiązuje się do wykonania i dostarczenia materiałów szkoleniowych i informacyjnych do projektu „Eko żywienie i eko transport – bezpieczna żywność od producenta do konsumenta”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 Zespole Szkół w nr 2 w Żyrardowie, współfinansowanego ze środków Unii Europejskiej w ramach Europejskiego Funduszu Społecznego.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zachować przy realizacji przedmiotu umowy należytą staranność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dbałość o interesy Zleceniodawcy.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Termin realizacji zamówienia i warunki odbioru:</w:t>
      </w:r>
    </w:p>
    <w:p w:rsidR="0003449E" w:rsidRDefault="0003449E" w:rsidP="0003449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dostarczyć przedmiot zamówienia w  terminie 20 dni od dnia podpisania niniejszej umowy. </w:t>
      </w:r>
    </w:p>
    <w:p w:rsidR="0003449E" w:rsidRDefault="0003449E" w:rsidP="000344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Zleceniobiorca  zobowiązany jest do dostarczenia zamówienia według oferty oraz specyfikacji istotnych warunków zamówienia.</w:t>
      </w:r>
    </w:p>
    <w:p w:rsidR="0003449E" w:rsidRDefault="0003449E" w:rsidP="000344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 terminie dostawy przedmiotu zamówienia Zleceniobiorca poinformuje Zleceniodawcę z co najmniej 1-dniowym wyprzedzeniem (telefonicznie, pisemnie lub faksem).</w:t>
      </w:r>
    </w:p>
    <w:p w:rsidR="0003449E" w:rsidRDefault="0003449E" w:rsidP="0003449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dostarczenia przedmiotu zamówienia na adres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Starostwa Powiatowego w Żyrardowie, ul. Limanowskiego 45, 96-300 Żyrardów.</w:t>
      </w:r>
    </w:p>
    <w:p w:rsidR="0003449E" w:rsidRDefault="0003449E" w:rsidP="0003449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Odbiór i sprawdzenie przedmiotu zamówienia odbędzie się w dniu dostawy w siedzibie Starostwa przez opiekuna projektu lub upoważnionego przez Zleceniodawcę przedstawiciela.</w:t>
      </w:r>
    </w:p>
    <w:p w:rsidR="0003449E" w:rsidRDefault="0003449E" w:rsidP="0003449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związku z dostarczeniem przedmiotu zamówienia zostanie sporządzony i podpisany protokół zdawczo odbiorczy przez Zleceniobiorcę oraz Zleceniodawcę. Protokół w szczególności powinien potwierdzać kompletność i prawidłowe wykonanie przedmiotu zamówienia wyszczególnionego w specyfikacji istotnych warunków zamówienia.</w:t>
      </w:r>
    </w:p>
    <w:p w:rsidR="0003449E" w:rsidRDefault="0003449E" w:rsidP="0003449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Protokół zostanie sporządzony w trzech jednobrzmiących egzemplarzach, z czego dwa otrzyma Zleceniodawca i jeden Zleceniobiorca. </w:t>
      </w:r>
    </w:p>
    <w:p w:rsidR="0003449E" w:rsidRDefault="0003449E" w:rsidP="0003449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Jeżeli w trakcie odbioru zostaną stwierdzone wady, usterki i braki, Zleceniodawca może odmówić odbioru przedmiotu zamówienia w części dotkniętej tymi wadami, usterkami lub brakami, wyznaczając termin do ich usunięcia.</w:t>
      </w:r>
    </w:p>
    <w:p w:rsidR="0003449E" w:rsidRDefault="0003449E" w:rsidP="0003449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związku z w/w sytuacją w protokole zdawczo-odbiorczym zostaną wskazane nieodebrane elementy przedmiotu zamówienia ze wskazaniem, że Zleceniobiorca zobowiązany jest je dostarczyć w terminie wyznaczonym przez Zleceniodawcę.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03449E" w:rsidRDefault="0003449E" w:rsidP="0003449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03449E" w:rsidRDefault="0003449E" w:rsidP="0003449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Płatność wykonana będzie po dostarczeniu Zleceniobiorcy faktur za wykonanie przedmiotu zamówienia.</w:t>
      </w:r>
    </w:p>
    <w:p w:rsidR="0003449E" w:rsidRDefault="0003449E" w:rsidP="000344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Rachunek lub faktura powinna zawierać szczegółowy opis przedmiotu zamówienia.</w:t>
      </w:r>
    </w:p>
    <w:p w:rsidR="0003449E" w:rsidRDefault="0003449E" w:rsidP="0003449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rachunku/faktury.</w:t>
      </w:r>
    </w:p>
    <w:p w:rsidR="0003449E" w:rsidRDefault="0003449E" w:rsidP="0003449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03449E" w:rsidRDefault="0003449E" w:rsidP="0003449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03449E" w:rsidRDefault="0003449E" w:rsidP="0003449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1. Zleceniobiorca zobowiązuje się zapłacić Zleceniodawcy kary umowne z następujących tytułów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w podanych wysokościach: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2) za niezrealizowanie umowy w terminie określonym w § 3 pkt. 1 w wysokości 10% wynagrodzenia określonego w § 4 ust.1  za każdy dzień opóźnienia.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3. Zleceniobiorca może dochodzić na zasadach ogólnych odszkodowania uzupełniającego przewyższającego wysokość zastrzeżonych kar umownych.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4. Zleceniobiorca wyraża zgodę na potrącenie zastrzeżonych kar umownych z wynagrodzenia.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Adam Lemiesz – opiekun projektu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Zleceniobiorca zobowiązany jest prace określone w załączniku do umowy wykonać osobiście lub za pomocą osób przez siebie zatrudnionych posiadających wymagane uprawnienia do wykonania zadania.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8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03449E" w:rsidRDefault="0003449E" w:rsidP="000344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dofinansowanie projektu  „Eko żywienie i eko transport – bezpieczna żywność od producenta do konsumenta”, które wprowadzi Instytucja Zarządzająca, niemożliwych do przewidzenia na etapie opracowywania SIWZ, a które to będą wywoływały konieczność zmiany zapisów umowy;</w:t>
      </w:r>
    </w:p>
    <w:p w:rsidR="0003449E" w:rsidRDefault="0003449E" w:rsidP="000344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03449E" w:rsidRDefault="0003449E" w:rsidP="000344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niniejszą umową zastosowanie mają przepisy Kodeksu Cywilnego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Ustawy Prawo Zamówień Publicznych.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Zleceniobiorcy.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03449E" w:rsidRDefault="0003449E" w:rsidP="000344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03449E" w:rsidP="0003449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Zleceniodawca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>Zleceniobiorc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a</w:t>
      </w:r>
    </w:p>
    <w:sectPr w:rsidR="00147F50" w:rsidRPr="00147F50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A21" w:rsidRDefault="00B92A21" w:rsidP="00A63ACE">
      <w:pPr>
        <w:spacing w:after="0" w:line="240" w:lineRule="auto"/>
      </w:pPr>
      <w:r>
        <w:separator/>
      </w:r>
    </w:p>
  </w:endnote>
  <w:endnote w:type="continuationSeparator" w:id="0">
    <w:p w:rsidR="00B92A21" w:rsidRDefault="00B92A21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A21" w:rsidRDefault="00B92A21" w:rsidP="00A63ACE">
      <w:pPr>
        <w:spacing w:after="0" w:line="240" w:lineRule="auto"/>
      </w:pPr>
      <w:r>
        <w:separator/>
      </w:r>
    </w:p>
  </w:footnote>
  <w:footnote w:type="continuationSeparator" w:id="0">
    <w:p w:rsidR="00B92A21" w:rsidRDefault="00B92A21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6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449E"/>
    <w:rsid w:val="00036728"/>
    <w:rsid w:val="000518CB"/>
    <w:rsid w:val="00063307"/>
    <w:rsid w:val="00066DA0"/>
    <w:rsid w:val="00083DD3"/>
    <w:rsid w:val="000845C7"/>
    <w:rsid w:val="000851FE"/>
    <w:rsid w:val="000B2F2F"/>
    <w:rsid w:val="000B4874"/>
    <w:rsid w:val="000C3EE0"/>
    <w:rsid w:val="000E25EA"/>
    <w:rsid w:val="00135DD1"/>
    <w:rsid w:val="00147F50"/>
    <w:rsid w:val="00154475"/>
    <w:rsid w:val="00157CD1"/>
    <w:rsid w:val="00162B0E"/>
    <w:rsid w:val="00170C06"/>
    <w:rsid w:val="001832EC"/>
    <w:rsid w:val="001A1F54"/>
    <w:rsid w:val="001B6F3F"/>
    <w:rsid w:val="001C2081"/>
    <w:rsid w:val="001C2AD9"/>
    <w:rsid w:val="001D0E48"/>
    <w:rsid w:val="001D4874"/>
    <w:rsid w:val="001D7A66"/>
    <w:rsid w:val="001E2366"/>
    <w:rsid w:val="0020033C"/>
    <w:rsid w:val="00211B7D"/>
    <w:rsid w:val="00214088"/>
    <w:rsid w:val="0021768D"/>
    <w:rsid w:val="002237BE"/>
    <w:rsid w:val="0022465E"/>
    <w:rsid w:val="00237564"/>
    <w:rsid w:val="00255E49"/>
    <w:rsid w:val="00257C65"/>
    <w:rsid w:val="00280E3C"/>
    <w:rsid w:val="00281F2E"/>
    <w:rsid w:val="002908AA"/>
    <w:rsid w:val="002B0D20"/>
    <w:rsid w:val="002B5C7C"/>
    <w:rsid w:val="002C4AE1"/>
    <w:rsid w:val="002C52B9"/>
    <w:rsid w:val="002C6F35"/>
    <w:rsid w:val="00300AFA"/>
    <w:rsid w:val="003010E0"/>
    <w:rsid w:val="00306749"/>
    <w:rsid w:val="00306C3D"/>
    <w:rsid w:val="003140B3"/>
    <w:rsid w:val="003154D6"/>
    <w:rsid w:val="0032435E"/>
    <w:rsid w:val="00327598"/>
    <w:rsid w:val="0033516F"/>
    <w:rsid w:val="0035162B"/>
    <w:rsid w:val="00355C1E"/>
    <w:rsid w:val="00360D90"/>
    <w:rsid w:val="00382352"/>
    <w:rsid w:val="003930E9"/>
    <w:rsid w:val="00395139"/>
    <w:rsid w:val="003A61A9"/>
    <w:rsid w:val="003B0C02"/>
    <w:rsid w:val="003B6FF2"/>
    <w:rsid w:val="003C1FC5"/>
    <w:rsid w:val="003D5AF4"/>
    <w:rsid w:val="003E7370"/>
    <w:rsid w:val="003F25D3"/>
    <w:rsid w:val="003F6950"/>
    <w:rsid w:val="004125C7"/>
    <w:rsid w:val="00423AB4"/>
    <w:rsid w:val="00442A1A"/>
    <w:rsid w:val="00445941"/>
    <w:rsid w:val="00452B70"/>
    <w:rsid w:val="00453C2E"/>
    <w:rsid w:val="004778B7"/>
    <w:rsid w:val="00486426"/>
    <w:rsid w:val="00494C9D"/>
    <w:rsid w:val="004B6951"/>
    <w:rsid w:val="004C00A7"/>
    <w:rsid w:val="004C0E47"/>
    <w:rsid w:val="004E39D3"/>
    <w:rsid w:val="004E7DAE"/>
    <w:rsid w:val="004F50CA"/>
    <w:rsid w:val="005127ED"/>
    <w:rsid w:val="00513672"/>
    <w:rsid w:val="00513C79"/>
    <w:rsid w:val="0052143C"/>
    <w:rsid w:val="005345E9"/>
    <w:rsid w:val="00545393"/>
    <w:rsid w:val="00574B5E"/>
    <w:rsid w:val="00581492"/>
    <w:rsid w:val="0059318A"/>
    <w:rsid w:val="00593462"/>
    <w:rsid w:val="005B4D1F"/>
    <w:rsid w:val="005C1F13"/>
    <w:rsid w:val="005C7C16"/>
    <w:rsid w:val="005F253B"/>
    <w:rsid w:val="00607B99"/>
    <w:rsid w:val="00615F31"/>
    <w:rsid w:val="0062166A"/>
    <w:rsid w:val="00622D6A"/>
    <w:rsid w:val="006275C3"/>
    <w:rsid w:val="00635441"/>
    <w:rsid w:val="006A5776"/>
    <w:rsid w:val="006A586F"/>
    <w:rsid w:val="006B11A7"/>
    <w:rsid w:val="006B234C"/>
    <w:rsid w:val="006C3455"/>
    <w:rsid w:val="006D4F24"/>
    <w:rsid w:val="006E0373"/>
    <w:rsid w:val="006E2996"/>
    <w:rsid w:val="006E73A8"/>
    <w:rsid w:val="006F17D3"/>
    <w:rsid w:val="0070232D"/>
    <w:rsid w:val="00721D44"/>
    <w:rsid w:val="00727B4D"/>
    <w:rsid w:val="00747AE3"/>
    <w:rsid w:val="00783FB7"/>
    <w:rsid w:val="007976D7"/>
    <w:rsid w:val="007B7FA0"/>
    <w:rsid w:val="007D27F7"/>
    <w:rsid w:val="007E7AF6"/>
    <w:rsid w:val="007F4EBF"/>
    <w:rsid w:val="007F59E7"/>
    <w:rsid w:val="008115C4"/>
    <w:rsid w:val="008172BB"/>
    <w:rsid w:val="008229FF"/>
    <w:rsid w:val="00826DCB"/>
    <w:rsid w:val="00830B33"/>
    <w:rsid w:val="0083644F"/>
    <w:rsid w:val="00836BD5"/>
    <w:rsid w:val="008425FC"/>
    <w:rsid w:val="00892D20"/>
    <w:rsid w:val="00893BE5"/>
    <w:rsid w:val="00897C5B"/>
    <w:rsid w:val="008C27C9"/>
    <w:rsid w:val="008E1366"/>
    <w:rsid w:val="008F09EF"/>
    <w:rsid w:val="008F4326"/>
    <w:rsid w:val="0090571E"/>
    <w:rsid w:val="009168A8"/>
    <w:rsid w:val="009226E2"/>
    <w:rsid w:val="009441D1"/>
    <w:rsid w:val="0095628B"/>
    <w:rsid w:val="00964E82"/>
    <w:rsid w:val="00970EBB"/>
    <w:rsid w:val="0097292B"/>
    <w:rsid w:val="00974058"/>
    <w:rsid w:val="009C6BE5"/>
    <w:rsid w:val="009C7F65"/>
    <w:rsid w:val="009D77D6"/>
    <w:rsid w:val="009E66DC"/>
    <w:rsid w:val="00A030CF"/>
    <w:rsid w:val="00A278F1"/>
    <w:rsid w:val="00A4153A"/>
    <w:rsid w:val="00A4769A"/>
    <w:rsid w:val="00A514CB"/>
    <w:rsid w:val="00A57914"/>
    <w:rsid w:val="00A63ACE"/>
    <w:rsid w:val="00AE00F0"/>
    <w:rsid w:val="00AF63E5"/>
    <w:rsid w:val="00AF7F69"/>
    <w:rsid w:val="00B16C77"/>
    <w:rsid w:val="00B40DAB"/>
    <w:rsid w:val="00B456DF"/>
    <w:rsid w:val="00B53853"/>
    <w:rsid w:val="00B53F8F"/>
    <w:rsid w:val="00B74FC4"/>
    <w:rsid w:val="00B760C9"/>
    <w:rsid w:val="00B928BC"/>
    <w:rsid w:val="00B92A21"/>
    <w:rsid w:val="00BA06D6"/>
    <w:rsid w:val="00BA0F47"/>
    <w:rsid w:val="00BA3A90"/>
    <w:rsid w:val="00BB1284"/>
    <w:rsid w:val="00BB4E4C"/>
    <w:rsid w:val="00BC1C00"/>
    <w:rsid w:val="00BC5C40"/>
    <w:rsid w:val="00BD5A2C"/>
    <w:rsid w:val="00C233F7"/>
    <w:rsid w:val="00C2674A"/>
    <w:rsid w:val="00C30B9E"/>
    <w:rsid w:val="00C43658"/>
    <w:rsid w:val="00C53B06"/>
    <w:rsid w:val="00C64581"/>
    <w:rsid w:val="00C72746"/>
    <w:rsid w:val="00C813AF"/>
    <w:rsid w:val="00C93B13"/>
    <w:rsid w:val="00CA02B8"/>
    <w:rsid w:val="00CA0FD8"/>
    <w:rsid w:val="00CA5995"/>
    <w:rsid w:val="00CC0090"/>
    <w:rsid w:val="00CC5333"/>
    <w:rsid w:val="00CC7D12"/>
    <w:rsid w:val="00CD7212"/>
    <w:rsid w:val="00CF07B4"/>
    <w:rsid w:val="00D02645"/>
    <w:rsid w:val="00D152A7"/>
    <w:rsid w:val="00D1643F"/>
    <w:rsid w:val="00D33A5F"/>
    <w:rsid w:val="00D41B71"/>
    <w:rsid w:val="00D55739"/>
    <w:rsid w:val="00D66418"/>
    <w:rsid w:val="00D759F7"/>
    <w:rsid w:val="00D86ADF"/>
    <w:rsid w:val="00D9414B"/>
    <w:rsid w:val="00D979E4"/>
    <w:rsid w:val="00DA511F"/>
    <w:rsid w:val="00DB4A6B"/>
    <w:rsid w:val="00DB676B"/>
    <w:rsid w:val="00DC1EB0"/>
    <w:rsid w:val="00DD1DED"/>
    <w:rsid w:val="00DE7B7E"/>
    <w:rsid w:val="00DF4DC4"/>
    <w:rsid w:val="00DF58B6"/>
    <w:rsid w:val="00E1562D"/>
    <w:rsid w:val="00E323D5"/>
    <w:rsid w:val="00E4331B"/>
    <w:rsid w:val="00E74E6C"/>
    <w:rsid w:val="00E83FD9"/>
    <w:rsid w:val="00E84B2C"/>
    <w:rsid w:val="00E92642"/>
    <w:rsid w:val="00EB1204"/>
    <w:rsid w:val="00EB53E2"/>
    <w:rsid w:val="00EC74FE"/>
    <w:rsid w:val="00ED6CE8"/>
    <w:rsid w:val="00EE0652"/>
    <w:rsid w:val="00EE294E"/>
    <w:rsid w:val="00EF1469"/>
    <w:rsid w:val="00F06961"/>
    <w:rsid w:val="00F27DFC"/>
    <w:rsid w:val="00F30C55"/>
    <w:rsid w:val="00F371F1"/>
    <w:rsid w:val="00F94CDF"/>
    <w:rsid w:val="00FB0985"/>
    <w:rsid w:val="00FB2127"/>
    <w:rsid w:val="00FC2BEC"/>
    <w:rsid w:val="00FD0C10"/>
    <w:rsid w:val="00FD1EBB"/>
    <w:rsid w:val="00FD4D52"/>
    <w:rsid w:val="00F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7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table" w:styleId="Tabela-Siatka">
    <w:name w:val="Table Grid"/>
    <w:basedOn w:val="Standardowy"/>
    <w:uiPriority w:val="59"/>
    <w:rsid w:val="0097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4E6C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E7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564"/>
  </w:style>
  <w:style w:type="paragraph" w:styleId="Stopka">
    <w:name w:val="footer"/>
    <w:basedOn w:val="Normalny"/>
    <w:link w:val="StopkaZnak"/>
    <w:uiPriority w:val="99"/>
    <w:unhideWhenUsed/>
    <w:rsid w:val="0023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1631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Aneta Niewiadomska</cp:lastModifiedBy>
  <cp:revision>3</cp:revision>
  <cp:lastPrinted>2017-03-01T14:18:00Z</cp:lastPrinted>
  <dcterms:created xsi:type="dcterms:W3CDTF">2017-03-01T14:46:00Z</dcterms:created>
  <dcterms:modified xsi:type="dcterms:W3CDTF">2017-03-22T11:27:00Z</dcterms:modified>
</cp:coreProperties>
</file>